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108" w:rsidRPr="00B96108" w:rsidRDefault="00B96108" w:rsidP="00B961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>ԱՌԱՋԱՐԿՆԵՐԻ ՀԱՐՑՈՒՄ (RFQ</w:t>
      </w:r>
      <w:proofErr w:type="gramStart"/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proofErr w:type="gramEnd"/>
      <w:r w:rsidRPr="00B9610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>Ucom</w:t>
      </w:r>
      <w:proofErr w:type="spellEnd"/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Armenia-ի </w:t>
      </w:r>
      <w:proofErr w:type="spellStart"/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>բրենդի</w:t>
      </w:r>
      <w:proofErr w:type="spellEnd"/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>վերափոխման</w:t>
      </w:r>
      <w:proofErr w:type="spellEnd"/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>նախագծի</w:t>
      </w:r>
      <w:proofErr w:type="spellEnd"/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>վերաբերյալ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Հրատարակված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է</w:t>
      </w:r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>ՅՈւՔՈՄ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>»</w:t>
      </w:r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ՓԲԸ </w:t>
      </w:r>
      <w:proofErr w:type="spellStart"/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>կողմից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>Ամսաթիվ</w:t>
      </w:r>
      <w:proofErr w:type="spellEnd"/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>՝ 2025 թ․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>-ի</w:t>
      </w:r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b/>
          <w:bCs/>
          <w:sz w:val="24"/>
          <w:szCs w:val="24"/>
        </w:rPr>
        <w:t>հուլիս</w:t>
      </w:r>
      <w:proofErr w:type="spellEnd"/>
    </w:p>
    <w:p w:rsidR="00B96108" w:rsidRPr="00B96108" w:rsidRDefault="00B96108" w:rsidP="00344AC0">
      <w:pPr>
        <w:pStyle w:val="Heading2"/>
        <w:rPr>
          <w:rFonts w:eastAsia="Times New Roman"/>
        </w:rPr>
      </w:pPr>
      <w:r w:rsidRPr="00B96108">
        <w:rPr>
          <w:rFonts w:eastAsia="Times New Roman"/>
        </w:rPr>
        <w:t xml:space="preserve">1․ </w:t>
      </w:r>
      <w:proofErr w:type="spellStart"/>
      <w:r w:rsidRPr="00B96108">
        <w:rPr>
          <w:rFonts w:eastAsia="Times New Roman"/>
        </w:rPr>
        <w:t>Ներածություն</w:t>
      </w:r>
      <w:proofErr w:type="spellEnd"/>
      <w:r w:rsidRPr="00B96108">
        <w:rPr>
          <w:rFonts w:eastAsia="Times New Roman"/>
        </w:rPr>
        <w:t xml:space="preserve"> և </w:t>
      </w:r>
      <w:proofErr w:type="spellStart"/>
      <w:r w:rsidRPr="00B96108">
        <w:rPr>
          <w:rFonts w:eastAsia="Times New Roman"/>
        </w:rPr>
        <w:t>համատեքստ</w:t>
      </w:r>
      <w:proofErr w:type="spellEnd"/>
    </w:p>
    <w:p w:rsidR="00B96108" w:rsidRPr="00B96108" w:rsidRDefault="00B96108" w:rsidP="00B961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Ucom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-ը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Հայաստանի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ամենաարագ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զարգացող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հ</w:t>
      </w:r>
      <w:r w:rsidR="00344AC0">
        <w:rPr>
          <w:rFonts w:ascii="Times New Roman" w:eastAsia="Times New Roman" w:hAnsi="Times New Roman" w:cs="Times New Roman"/>
          <w:sz w:val="24"/>
          <w:szCs w:val="24"/>
        </w:rPr>
        <w:t>եռահաղորդակցական</w:t>
      </w:r>
      <w:proofErr w:type="spellEnd"/>
      <w:r w:rsidR="00344A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4AC0">
        <w:rPr>
          <w:rFonts w:ascii="Times New Roman" w:eastAsia="Times New Roman" w:hAnsi="Times New Roman" w:cs="Times New Roman"/>
          <w:sz w:val="24"/>
          <w:szCs w:val="24"/>
        </w:rPr>
        <w:t>օպերատորներից</w:t>
      </w:r>
      <w:proofErr w:type="spellEnd"/>
      <w:r w:rsidR="00344A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4AC0">
        <w:rPr>
          <w:rFonts w:ascii="Times New Roman" w:eastAsia="Times New Roman" w:hAnsi="Times New Roman" w:cs="Times New Roman"/>
          <w:sz w:val="24"/>
          <w:szCs w:val="24"/>
          <w:lang w:val="hy-AM"/>
        </w:rPr>
        <w:t>է</w:t>
      </w:r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ոլորտի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առաջատար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խաղացողներից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մեկը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՝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տրամադրելով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բարձրորակ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ֆիքսված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շարժական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կապի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ինչպես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նաև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առաջատար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հեռուստատեսային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մեդիա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ծառայություններ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>։</w:t>
      </w:r>
    </w:p>
    <w:p w:rsidR="00B96108" w:rsidRPr="00B96108" w:rsidRDefault="00B96108" w:rsidP="00B961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Մենք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մեկնարկում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ենք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աճի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նորարարության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թվային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վերափոխման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նոր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փուլ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։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Այդ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նպատակով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փնտրում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ենք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ռազմավարական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գործընկեր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բրենդավորման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ոլորտում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որը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կղեկավարի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մեր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բրենդի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վերաձևման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գործընթացը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՝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արտացոլելով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ընկերության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փոփոխվող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առաքելությունը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համապատասխանեցնելով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այն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ապագայի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կապի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հայեցակարգին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բարձրացնելով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բրենդի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արդիականությունն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ու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ներգրավվածությունը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տարբեր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լսարանների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շրջանակ</w:t>
      </w:r>
      <w:r w:rsidR="00344AC0" w:rsidRPr="00546992">
        <w:rPr>
          <w:rFonts w:ascii="Times New Roman" w:eastAsia="Times New Roman" w:hAnsi="Times New Roman" w:cs="Times New Roman"/>
          <w:sz w:val="24"/>
          <w:szCs w:val="24"/>
        </w:rPr>
        <w:t>ներ</w:t>
      </w:r>
      <w:r w:rsidRPr="00B96108">
        <w:rPr>
          <w:rFonts w:ascii="Times New Roman" w:eastAsia="Times New Roman" w:hAnsi="Times New Roman" w:cs="Times New Roman"/>
          <w:sz w:val="24"/>
          <w:szCs w:val="24"/>
        </w:rPr>
        <w:t>ում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>։</w:t>
      </w:r>
    </w:p>
    <w:p w:rsidR="00B96108" w:rsidRPr="00B96108" w:rsidRDefault="00B96108" w:rsidP="00B961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Ucom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-ն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իր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գործունեության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567F" w:rsidRPr="00546992">
        <w:rPr>
          <w:rFonts w:ascii="Times New Roman" w:eastAsia="Times New Roman" w:hAnsi="Times New Roman" w:cs="Times New Roman"/>
          <w:sz w:val="24"/>
          <w:szCs w:val="24"/>
        </w:rPr>
        <w:t>ամբ</w:t>
      </w:r>
      <w:r w:rsidR="0052567F" w:rsidRPr="00B96108">
        <w:rPr>
          <w:rFonts w:ascii="Times New Roman" w:eastAsia="Times New Roman" w:hAnsi="Times New Roman" w:cs="Times New Roman"/>
          <w:sz w:val="24"/>
          <w:szCs w:val="24"/>
        </w:rPr>
        <w:t>ողջ</w:t>
      </w:r>
      <w:proofErr w:type="spellEnd"/>
      <w:r w:rsidR="0052567F"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ընթացքում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հպարտությամբ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46992" w:rsidRPr="00546992">
        <w:rPr>
          <w:rFonts w:ascii="Times New Roman" w:eastAsia="Times New Roman" w:hAnsi="Times New Roman" w:cs="Times New Roman"/>
          <w:sz w:val="24"/>
          <w:szCs w:val="24"/>
        </w:rPr>
        <w:t>սպասարկել</w:t>
      </w:r>
      <w:proofErr w:type="spellEnd"/>
      <w:r w:rsidR="00546992" w:rsidRPr="00546992">
        <w:rPr>
          <w:rFonts w:ascii="Times New Roman" w:eastAsia="Times New Roman" w:hAnsi="Times New Roman" w:cs="Times New Roman"/>
          <w:sz w:val="24"/>
          <w:szCs w:val="24"/>
        </w:rPr>
        <w:t xml:space="preserve"> է</w:t>
      </w:r>
      <w:r w:rsidR="00D9259B" w:rsidRPr="005469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259B" w:rsidRPr="00546992">
        <w:rPr>
          <w:rFonts w:ascii="Times New Roman" w:eastAsia="Times New Roman" w:hAnsi="Times New Roman" w:cs="Times New Roman"/>
          <w:sz w:val="24"/>
          <w:szCs w:val="24"/>
        </w:rPr>
        <w:t>այն</w:t>
      </w:r>
      <w:proofErr w:type="spellEnd"/>
      <w:r w:rsidR="00D9259B" w:rsidRPr="00546992">
        <w:rPr>
          <w:rFonts w:ascii="Times New Roman" w:eastAsia="Times New Roman" w:hAnsi="Times New Roman" w:cs="Times New Roman"/>
          <w:sz w:val="24"/>
          <w:szCs w:val="24"/>
        </w:rPr>
        <w:t xml:space="preserve"> հաճախորդներին, ովքեր գնահատում են նորարարությունը և բարձր որակը։</w:t>
      </w:r>
      <w:r w:rsidR="00546992" w:rsidRPr="005469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6108">
        <w:rPr>
          <w:rFonts w:ascii="Times New Roman" w:eastAsia="Times New Roman" w:hAnsi="Times New Roman" w:cs="Times New Roman"/>
          <w:sz w:val="24"/>
          <w:szCs w:val="24"/>
        </w:rPr>
        <w:t>Այսօր եկել է ժամանակը բրենդը վերափոխելու՝ այն դարձնելով ապագային պատրաստված ինքնություն, որն ունի արժեք ու հնչեղություն Gen Z սերնդի և թվային մտածողությամբ սպառողների համար՝ միաժամանակ ամրապնդելով վստահությունը մեր հավատարիմ հաճախորդների շրջանում։</w:t>
      </w:r>
    </w:p>
    <w:p w:rsidR="00B96108" w:rsidRPr="0062682E" w:rsidRDefault="00B96108" w:rsidP="00626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Մենք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պատրաստվում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ենք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իրականացնել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համապարփակ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բրենդային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վերափոխում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․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խոսքը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միայն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տեսանելի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ինքնության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փոփոխության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մասին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չէ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այլ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նաև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այն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մասին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թե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ինչպես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ենք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ներկայանում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շուկայում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ոգեշնչում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մարդկանց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գրավում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նոր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տաղանդներ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խթանում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զարգացման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նոր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փուլ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։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Միևնույն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ժամանակ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մենք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գնահատում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ենք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գործող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բրենդի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հզոր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ժառանգությունը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զգա</w:t>
      </w:r>
      <w:proofErr w:type="spellEnd"/>
      <w:r w:rsidR="00F347E0">
        <w:rPr>
          <w:rFonts w:ascii="Times New Roman" w:eastAsia="Times New Roman" w:hAnsi="Times New Roman" w:cs="Times New Roman"/>
          <w:sz w:val="24"/>
          <w:szCs w:val="24"/>
          <w:lang w:val="hy-AM"/>
        </w:rPr>
        <w:t>յ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ական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արժեքը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որն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ունի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խոր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նշանակություն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մեր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47E0">
        <w:rPr>
          <w:rFonts w:ascii="Times New Roman" w:eastAsia="Times New Roman" w:hAnsi="Times New Roman" w:cs="Times New Roman"/>
          <w:sz w:val="24"/>
          <w:szCs w:val="24"/>
          <w:lang w:val="hy-AM"/>
        </w:rPr>
        <w:t>հանրային</w:t>
      </w:r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լսարանի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համար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։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Հետևաբար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այս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վերափոխումը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հիմնվելու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է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Ucom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-ի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հիմնական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ինքնության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վրա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՝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միաժամանակ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շարժվելով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դեպի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առավել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արդիական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տարբերակված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ապագային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միտված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96108">
        <w:rPr>
          <w:rFonts w:ascii="Times New Roman" w:eastAsia="Times New Roman" w:hAnsi="Times New Roman" w:cs="Times New Roman"/>
          <w:sz w:val="24"/>
          <w:szCs w:val="24"/>
        </w:rPr>
        <w:t>բրենդ</w:t>
      </w:r>
      <w:proofErr w:type="spellEnd"/>
      <w:r w:rsidRPr="00B96108">
        <w:rPr>
          <w:rFonts w:ascii="Times New Roman" w:eastAsia="Times New Roman" w:hAnsi="Times New Roman" w:cs="Times New Roman"/>
          <w:sz w:val="24"/>
          <w:szCs w:val="24"/>
        </w:rPr>
        <w:t>։</w:t>
      </w:r>
    </w:p>
    <w:p w:rsidR="00B96108" w:rsidRPr="007F0323" w:rsidRDefault="00B96108" w:rsidP="00344AC0">
      <w:pPr>
        <w:pStyle w:val="Heading2"/>
        <w:rPr>
          <w:rFonts w:eastAsia="Times New Roman"/>
          <w:lang w:val="hy-AM"/>
        </w:rPr>
      </w:pPr>
      <w:r w:rsidRPr="007F0323">
        <w:rPr>
          <w:rFonts w:eastAsia="Times New Roman"/>
          <w:lang w:val="hy-AM"/>
        </w:rPr>
        <w:t>2․ Նպատակը</w:t>
      </w:r>
    </w:p>
    <w:p w:rsidR="00B96108" w:rsidRDefault="00344AC0" w:rsidP="00626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>Սույն առաջարկների հարցում</w:t>
      </w:r>
      <w:r>
        <w:rPr>
          <w:rFonts w:ascii="Times New Roman" w:eastAsia="Times New Roman" w:hAnsi="Times New Roman" w:cs="Times New Roman"/>
          <w:sz w:val="24"/>
          <w:szCs w:val="24"/>
          <w:lang w:val="hy-AM"/>
        </w:rPr>
        <w:t>ն</w:t>
      </w:r>
      <w:r w:rsidR="00B96108"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ուղղված է </w:t>
      </w:r>
      <w:proofErr w:type="spellStart"/>
      <w:r w:rsidR="00B96108"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>բրենդավորման</w:t>
      </w:r>
      <w:proofErr w:type="spellEnd"/>
      <w:r w:rsidR="00B96108"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ոլորտում փորձառու և որակավորված գործակալություններին՝ ներկայացնելու առաջարկներ </w:t>
      </w:r>
      <w:proofErr w:type="spellStart"/>
      <w:r w:rsidR="00B96108"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>Ucom</w:t>
      </w:r>
      <w:proofErr w:type="spellEnd"/>
      <w:r w:rsidR="00B96108"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-ի բրենդի ամբողջական վերափոխման գործընթացի կառավարման համար։ Նախագծի նպատակը հստակ, համարձակ և ապագայի պահանջներին համապատասխանող </w:t>
      </w:r>
      <w:proofErr w:type="spellStart"/>
      <w:r w:rsidR="00B96108"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>բրենդային</w:t>
      </w:r>
      <w:proofErr w:type="spellEnd"/>
      <w:r w:rsidR="00B96108"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ինքնության սահմանումն ու իրագործումն է։</w:t>
      </w:r>
    </w:p>
    <w:p w:rsidR="0062682E" w:rsidRDefault="0062682E" w:rsidP="00626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:rsidR="0062682E" w:rsidRPr="0062682E" w:rsidRDefault="0062682E" w:rsidP="00626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:rsidR="00B96108" w:rsidRPr="007F0323" w:rsidRDefault="00B96108" w:rsidP="00344AC0">
      <w:pPr>
        <w:pStyle w:val="Heading2"/>
        <w:rPr>
          <w:rFonts w:eastAsia="Times New Roman"/>
          <w:lang w:val="hy-AM"/>
        </w:rPr>
      </w:pPr>
      <w:r w:rsidRPr="007F0323">
        <w:rPr>
          <w:rFonts w:eastAsia="Times New Roman"/>
          <w:lang w:val="hy-AM"/>
        </w:rPr>
        <w:lastRenderedPageBreak/>
        <w:t xml:space="preserve">3․ Նախագծի </w:t>
      </w:r>
      <w:proofErr w:type="spellStart"/>
      <w:r w:rsidRPr="007F0323">
        <w:rPr>
          <w:rFonts w:eastAsia="Times New Roman"/>
          <w:lang w:val="hy-AM"/>
        </w:rPr>
        <w:t>տեսլականը</w:t>
      </w:r>
      <w:proofErr w:type="spellEnd"/>
      <w:r w:rsidRPr="007F0323">
        <w:rPr>
          <w:rFonts w:eastAsia="Times New Roman"/>
          <w:lang w:val="hy-AM"/>
        </w:rPr>
        <w:t xml:space="preserve"> և նպատակները</w:t>
      </w:r>
    </w:p>
    <w:p w:rsidR="00344AC0" w:rsidRDefault="00B96108" w:rsidP="00B961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Նոր </w:t>
      </w:r>
      <w:proofErr w:type="spellStart"/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>բրենդը</w:t>
      </w:r>
      <w:proofErr w:type="spellEnd"/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պետք է՝</w:t>
      </w:r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 xml:space="preserve">• Արտացոլի մեր վերափոխումը՝ որպես ավանդական հեռահաղորդակցային ընկերությունից՝ </w:t>
      </w:r>
      <w:proofErr w:type="spellStart"/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>նորարարությամբ</w:t>
      </w:r>
      <w:proofErr w:type="spellEnd"/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առաջնորդվող տեխնոլոգիական հնարավորությունների </w:t>
      </w:r>
      <w:proofErr w:type="spellStart"/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>ստեղծողի</w:t>
      </w:r>
      <w:proofErr w:type="spellEnd"/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>։</w:t>
      </w:r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>• Հստակ տարանջ</w:t>
      </w:r>
      <w:r w:rsidR="00344AC0"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>ատի մեզ մրցակիցներից և ոլորտ</w:t>
      </w:r>
      <w:r w:rsidR="00344AC0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ի մյուս </w:t>
      </w:r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>ընկերություններից։</w:t>
      </w:r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>• Ստեղծի զգա</w:t>
      </w:r>
      <w:r w:rsidR="00F347E0">
        <w:rPr>
          <w:rFonts w:ascii="Times New Roman" w:eastAsia="Times New Roman" w:hAnsi="Times New Roman" w:cs="Times New Roman"/>
          <w:sz w:val="24"/>
          <w:szCs w:val="24"/>
          <w:lang w:val="hy-AM"/>
        </w:rPr>
        <w:t>յ</w:t>
      </w:r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>ական կապ նոր սերունդների՝ մասնավորապես հայ սպառ</w:t>
      </w:r>
      <w:r w:rsidR="00344AC0"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>ողների հետ։</w:t>
      </w:r>
      <w:r w:rsidR="00344AC0"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 xml:space="preserve">• </w:t>
      </w:r>
      <w:proofErr w:type="spellStart"/>
      <w:r w:rsidR="00344AC0"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>Ձևավորի</w:t>
      </w:r>
      <w:proofErr w:type="spellEnd"/>
      <w:r w:rsidR="00344AC0"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մասշտաբ</w:t>
      </w:r>
      <w:r w:rsidR="00344AC0">
        <w:rPr>
          <w:rFonts w:ascii="Times New Roman" w:eastAsia="Times New Roman" w:hAnsi="Times New Roman" w:cs="Times New Roman"/>
          <w:sz w:val="24"/>
          <w:szCs w:val="24"/>
          <w:lang w:val="hy-AM"/>
        </w:rPr>
        <w:t>ային</w:t>
      </w:r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, ժամանակակից ինքնություն, որը կարող է կիրառվել ATL, BTL, թվային </w:t>
      </w:r>
      <w:proofErr w:type="spellStart"/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>հարթակներում</w:t>
      </w:r>
      <w:proofErr w:type="spellEnd"/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>, UX/UI միջավայրերում, ֆիզիկական տարածքներում և դրանց սահմաններից դուրս։</w:t>
      </w:r>
    </w:p>
    <w:p w:rsidR="0062682E" w:rsidRPr="0062682E" w:rsidRDefault="0062682E" w:rsidP="00B961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:rsidR="00344AC0" w:rsidRPr="00344AC0" w:rsidRDefault="00344AC0" w:rsidP="00344AC0">
      <w:pPr>
        <w:pStyle w:val="Heading2"/>
        <w:rPr>
          <w:lang w:val="hy-AM"/>
        </w:rPr>
      </w:pPr>
      <w:r w:rsidRPr="00344AC0">
        <w:rPr>
          <w:lang w:val="hy-AM"/>
        </w:rPr>
        <w:t>4․ Աշխատանքների ծավալն ու սպասվող արդյունքները</w:t>
      </w:r>
    </w:p>
    <w:p w:rsidR="00344AC0" w:rsidRPr="00344AC0" w:rsidRDefault="00344AC0" w:rsidP="00344AC0">
      <w:pPr>
        <w:pStyle w:val="NormalWeb"/>
        <w:rPr>
          <w:lang w:val="hy-AM"/>
        </w:rPr>
      </w:pPr>
      <w:r>
        <w:rPr>
          <w:rStyle w:val="Strong"/>
          <w:lang w:val="hy-AM"/>
        </w:rPr>
        <w:t>1-ին փուլ -</w:t>
      </w:r>
      <w:r w:rsidRPr="00344AC0">
        <w:rPr>
          <w:rStyle w:val="Strong"/>
          <w:lang w:val="hy-AM"/>
        </w:rPr>
        <w:t xml:space="preserve"> Վերլուծություն և բրենդի աուդիտ</w:t>
      </w:r>
    </w:p>
    <w:p w:rsidR="00344AC0" w:rsidRPr="00344AC0" w:rsidRDefault="00344AC0" w:rsidP="00344AC0">
      <w:pPr>
        <w:pStyle w:val="NormalWeb"/>
        <w:rPr>
          <w:lang w:val="hy-AM"/>
        </w:rPr>
      </w:pPr>
      <w:r w:rsidRPr="00344AC0">
        <w:rPr>
          <w:lang w:val="hy-AM"/>
        </w:rPr>
        <w:t>• Շուկայի վերլուծություն (Հայաստան և տարածաշրջանային)</w:t>
      </w:r>
      <w:r w:rsidRPr="00344AC0">
        <w:rPr>
          <w:lang w:val="hy-AM"/>
        </w:rPr>
        <w:br/>
        <w:t xml:space="preserve">• Շահառուների հետ հարցազրույցներ (ներքին՝ խորհրդի անդամներ, ղեկավար թիմ, հաճախորդների հետ շփվող </w:t>
      </w:r>
      <w:r>
        <w:rPr>
          <w:lang w:val="hy-AM"/>
        </w:rPr>
        <w:t xml:space="preserve">ստորաբաժանումներ, աշխատակիցներ, </w:t>
      </w:r>
      <w:r w:rsidRPr="00344AC0">
        <w:rPr>
          <w:lang w:val="hy-AM"/>
        </w:rPr>
        <w:t>արտաքին՝ գործընկերներ, մատակարարներ, հաճախորդներ)</w:t>
      </w:r>
      <w:r w:rsidRPr="00344AC0">
        <w:rPr>
          <w:lang w:val="hy-AM"/>
        </w:rPr>
        <w:br/>
        <w:t>• Բրենդի ընկալման</w:t>
      </w:r>
      <w:r w:rsidR="00971B4B">
        <w:rPr>
          <w:lang w:val="hy-AM"/>
        </w:rPr>
        <w:t xml:space="preserve"> գնահատում (ներկայիս ընկալում </w:t>
      </w:r>
      <w:r w:rsidR="00971B4B">
        <w:rPr>
          <w:rFonts w:ascii="Arial" w:hAnsi="Arial" w:cs="Arial"/>
          <w:lang w:val="hy-AM"/>
        </w:rPr>
        <w:t>/</w:t>
      </w:r>
      <w:r w:rsidRPr="00344AC0">
        <w:rPr>
          <w:lang w:val="hy-AM"/>
        </w:rPr>
        <w:t xml:space="preserve"> ցանկալի դիրքավորում)</w:t>
      </w:r>
      <w:r w:rsidRPr="00344AC0">
        <w:rPr>
          <w:lang w:val="hy-AM"/>
        </w:rPr>
        <w:br/>
        <w:t>• Մրցակցային վերլուծություն</w:t>
      </w:r>
      <w:r w:rsidRPr="00344AC0">
        <w:rPr>
          <w:lang w:val="hy-AM"/>
        </w:rPr>
        <w:br/>
        <w:t>• Մշակութային և տեղական համատեքստի համապատասխանության աուդիտ</w:t>
      </w:r>
    </w:p>
    <w:p w:rsidR="00344AC0" w:rsidRPr="00344AC0" w:rsidRDefault="00344AC0" w:rsidP="00344AC0">
      <w:pPr>
        <w:pStyle w:val="NormalWeb"/>
        <w:rPr>
          <w:lang w:val="hy-AM"/>
        </w:rPr>
      </w:pPr>
      <w:r w:rsidRPr="00344AC0">
        <w:rPr>
          <w:rStyle w:val="Strong"/>
          <w:lang w:val="hy-AM"/>
        </w:rPr>
        <w:t xml:space="preserve">2-րդ փուլ </w:t>
      </w:r>
      <w:r>
        <w:rPr>
          <w:rStyle w:val="Strong"/>
          <w:lang w:val="hy-AM"/>
        </w:rPr>
        <w:t>-</w:t>
      </w:r>
      <w:r w:rsidRPr="00344AC0">
        <w:rPr>
          <w:rStyle w:val="Strong"/>
          <w:lang w:val="hy-AM"/>
        </w:rPr>
        <w:t xml:space="preserve"> Բրենդի ռազմավարության մշակում</w:t>
      </w:r>
    </w:p>
    <w:p w:rsidR="00344AC0" w:rsidRPr="00DC46A7" w:rsidRDefault="00344AC0" w:rsidP="00344AC0">
      <w:pPr>
        <w:pStyle w:val="NormalWeb"/>
        <w:rPr>
          <w:lang w:val="hy-AM"/>
        </w:rPr>
      </w:pPr>
      <w:r w:rsidRPr="00DC46A7">
        <w:rPr>
          <w:lang w:val="hy-AM"/>
        </w:rPr>
        <w:t xml:space="preserve">• Բրենդի նպատակների, տեսլականի և առաքելության </w:t>
      </w:r>
      <w:r w:rsidR="00DC46A7">
        <w:rPr>
          <w:lang w:val="hy-AM"/>
        </w:rPr>
        <w:t>հստակեցում</w:t>
      </w:r>
      <w:r w:rsidRPr="00DC46A7">
        <w:rPr>
          <w:lang w:val="hy-AM"/>
        </w:rPr>
        <w:br/>
        <w:t xml:space="preserve">• Հիմնական արժեքների և </w:t>
      </w:r>
      <w:proofErr w:type="spellStart"/>
      <w:r w:rsidR="0063695F">
        <w:rPr>
          <w:lang w:val="hy-AM"/>
        </w:rPr>
        <w:t>արքետիպի</w:t>
      </w:r>
      <w:proofErr w:type="spellEnd"/>
      <w:r w:rsidR="0063695F">
        <w:rPr>
          <w:lang w:val="hy-AM"/>
        </w:rPr>
        <w:t xml:space="preserve"> </w:t>
      </w:r>
      <w:r w:rsidRPr="00DC46A7">
        <w:rPr>
          <w:lang w:val="hy-AM"/>
        </w:rPr>
        <w:t>սահմանում</w:t>
      </w:r>
      <w:r w:rsidRPr="00DC46A7">
        <w:rPr>
          <w:lang w:val="hy-AM"/>
        </w:rPr>
        <w:br/>
        <w:t>• Բրենդի դիրքավորում և կառուցվածք՝ ինչպես բիզնես ուղղությունների, այնպես էլ ապրանքների մակարդակում․ Ucom մայր բրենդը՝ Upay, Uplay ենթաբրենդների և uTravel, uKid, uAcademy և այլ ապրանքների համատեքստում</w:t>
      </w:r>
      <w:r w:rsidRPr="00DC46A7">
        <w:rPr>
          <w:lang w:val="hy-AM"/>
        </w:rPr>
        <w:br/>
        <w:t>• Ձայնային տոնի և հաղորդա</w:t>
      </w:r>
      <w:r w:rsidR="0063695F">
        <w:rPr>
          <w:lang w:val="hy-AM"/>
        </w:rPr>
        <w:t>կցման</w:t>
      </w:r>
      <w:r w:rsidRPr="00DC46A7">
        <w:rPr>
          <w:lang w:val="hy-AM"/>
        </w:rPr>
        <w:t xml:space="preserve"> հիմնական սկզբունքների </w:t>
      </w:r>
      <w:proofErr w:type="spellStart"/>
      <w:r w:rsidRPr="00DC46A7">
        <w:rPr>
          <w:lang w:val="hy-AM"/>
        </w:rPr>
        <w:t>ձևավորում</w:t>
      </w:r>
      <w:proofErr w:type="spellEnd"/>
      <w:r w:rsidRPr="00DC46A7">
        <w:rPr>
          <w:lang w:val="hy-AM"/>
        </w:rPr>
        <w:t xml:space="preserve"> (ներքին և արտաքին հաղորդակցությունների համար)</w:t>
      </w:r>
      <w:r w:rsidRPr="00DC46A7">
        <w:rPr>
          <w:lang w:val="hy-AM"/>
        </w:rPr>
        <w:br/>
        <w:t xml:space="preserve">• Թիրախային լսարանի և գնորդի </w:t>
      </w:r>
      <w:r w:rsidR="00DC46A7">
        <w:rPr>
          <w:lang w:val="hy-AM"/>
        </w:rPr>
        <w:t>կերպարի</w:t>
      </w:r>
      <w:r w:rsidRPr="00DC46A7">
        <w:rPr>
          <w:lang w:val="hy-AM"/>
        </w:rPr>
        <w:t xml:space="preserve"> սահմանում</w:t>
      </w:r>
    </w:p>
    <w:p w:rsidR="00344AC0" w:rsidRPr="000A2901" w:rsidRDefault="00344AC0" w:rsidP="00344AC0">
      <w:pPr>
        <w:pStyle w:val="NormalWeb"/>
        <w:rPr>
          <w:lang w:val="hy-AM"/>
        </w:rPr>
      </w:pPr>
      <w:r w:rsidRPr="000A2901">
        <w:rPr>
          <w:rStyle w:val="Strong"/>
          <w:lang w:val="hy-AM"/>
        </w:rPr>
        <w:t xml:space="preserve">3-րդ փուլ </w:t>
      </w:r>
      <w:r>
        <w:rPr>
          <w:rStyle w:val="Strong"/>
          <w:lang w:val="hy-AM"/>
        </w:rPr>
        <w:t xml:space="preserve">- </w:t>
      </w:r>
      <w:r w:rsidRPr="000A2901">
        <w:rPr>
          <w:rStyle w:val="Strong"/>
          <w:lang w:val="hy-AM"/>
        </w:rPr>
        <w:t>Ստեղծարար մշակման փուլ</w:t>
      </w:r>
    </w:p>
    <w:p w:rsidR="00344AC0" w:rsidRPr="000A2901" w:rsidRDefault="00344AC0" w:rsidP="00344AC0">
      <w:pPr>
        <w:pStyle w:val="NormalWeb"/>
        <w:rPr>
          <w:lang w:val="hy-AM"/>
        </w:rPr>
      </w:pPr>
      <w:r w:rsidRPr="000A2901">
        <w:rPr>
          <w:lang w:val="hy-AM"/>
        </w:rPr>
        <w:t>• Լոգոտիպի ձևավորում (ներառյալ հիմնավորումը)</w:t>
      </w:r>
      <w:r w:rsidRPr="000A2901">
        <w:rPr>
          <w:lang w:val="hy-AM"/>
        </w:rPr>
        <w:br/>
        <w:t xml:space="preserve">• </w:t>
      </w:r>
      <w:proofErr w:type="spellStart"/>
      <w:r w:rsidRPr="000A2901">
        <w:rPr>
          <w:lang w:val="hy-AM"/>
        </w:rPr>
        <w:t>Սլոգան</w:t>
      </w:r>
      <w:proofErr w:type="spellEnd"/>
      <w:r w:rsidRPr="000A2901">
        <w:rPr>
          <w:lang w:val="hy-AM"/>
        </w:rPr>
        <w:t xml:space="preserve">՝ </w:t>
      </w:r>
      <w:proofErr w:type="spellStart"/>
      <w:r w:rsidR="0063695F">
        <w:rPr>
          <w:lang w:val="hy-AM"/>
        </w:rPr>
        <w:t>ադապտակցվող</w:t>
      </w:r>
      <w:proofErr w:type="spellEnd"/>
      <w:r w:rsidRPr="000A2901">
        <w:rPr>
          <w:lang w:val="hy-AM"/>
        </w:rPr>
        <w:t xml:space="preserve"> տարբերակներով՝ </w:t>
      </w:r>
      <w:r w:rsidR="0063695F">
        <w:rPr>
          <w:lang w:val="hy-AM"/>
        </w:rPr>
        <w:t>հայերեն</w:t>
      </w:r>
      <w:r w:rsidRPr="000A2901">
        <w:rPr>
          <w:lang w:val="hy-AM"/>
        </w:rPr>
        <w:t xml:space="preserve"> լեզվին համապատասխան</w:t>
      </w:r>
      <w:r w:rsidRPr="000A2901">
        <w:rPr>
          <w:lang w:val="hy-AM"/>
        </w:rPr>
        <w:br/>
        <w:t>• Տեսողական ինքնության համակարգ՝ տիպոգրաֆիա, գունային գամմա, պատկերանշաններ, շարժում, լուսանկարների ոճ, մասկոտ (ըստ ցանկության)</w:t>
      </w:r>
      <w:r w:rsidRPr="000A2901">
        <w:rPr>
          <w:lang w:val="hy-AM"/>
        </w:rPr>
        <w:br/>
        <w:t>• Բրենդային ուղեցույցներ՝ կորպորատիվ նյութեր, տպագիր և թվային գովազդ, վեբ, մանրածախ, սարքավորման փաթեթավորում և շարժանկարային կիրառություն</w:t>
      </w:r>
      <w:r w:rsidRPr="000A2901">
        <w:rPr>
          <w:lang w:val="hy-AM"/>
        </w:rPr>
        <w:br/>
        <w:t>• Ձայնային բրենդավորում (</w:t>
      </w:r>
      <w:r w:rsidR="000A2901">
        <w:rPr>
          <w:lang w:val="hy-AM"/>
        </w:rPr>
        <w:t>թեև</w:t>
      </w:r>
      <w:r w:rsidRPr="000A2901">
        <w:rPr>
          <w:lang w:val="hy-AM"/>
        </w:rPr>
        <w:t xml:space="preserve"> կամընտրելի է, սակայն նախընտրելի է ներառել)</w:t>
      </w:r>
    </w:p>
    <w:p w:rsidR="00344AC0" w:rsidRPr="00F347E0" w:rsidRDefault="00344AC0" w:rsidP="00344AC0">
      <w:pPr>
        <w:pStyle w:val="NormalWeb"/>
        <w:rPr>
          <w:lang w:val="hy-AM"/>
        </w:rPr>
      </w:pPr>
      <w:r w:rsidRPr="00F347E0">
        <w:rPr>
          <w:rStyle w:val="Strong"/>
          <w:lang w:val="hy-AM"/>
        </w:rPr>
        <w:lastRenderedPageBreak/>
        <w:t xml:space="preserve">4-րդ փուլ </w:t>
      </w:r>
      <w:r>
        <w:rPr>
          <w:rStyle w:val="Strong"/>
          <w:lang w:val="hy-AM"/>
        </w:rPr>
        <w:t xml:space="preserve">- </w:t>
      </w:r>
      <w:proofErr w:type="spellStart"/>
      <w:r w:rsidRPr="00F347E0">
        <w:rPr>
          <w:rStyle w:val="Strong"/>
          <w:lang w:val="hy-AM"/>
        </w:rPr>
        <w:t>Բրենդային</w:t>
      </w:r>
      <w:proofErr w:type="spellEnd"/>
      <w:r w:rsidRPr="00F347E0">
        <w:rPr>
          <w:rStyle w:val="Strong"/>
          <w:lang w:val="hy-AM"/>
        </w:rPr>
        <w:t xml:space="preserve"> փորձառություն և կիրառություններ</w:t>
      </w:r>
    </w:p>
    <w:p w:rsidR="00344AC0" w:rsidRPr="00F347E0" w:rsidRDefault="00344AC0" w:rsidP="00344AC0">
      <w:pPr>
        <w:pStyle w:val="NormalWeb"/>
        <w:rPr>
          <w:lang w:val="hy-AM"/>
        </w:rPr>
      </w:pPr>
      <w:r w:rsidRPr="00F347E0">
        <w:rPr>
          <w:lang w:val="hy-AM"/>
        </w:rPr>
        <w:t xml:space="preserve">• Հիմնական տեսողական </w:t>
      </w:r>
      <w:proofErr w:type="spellStart"/>
      <w:r w:rsidRPr="00F347E0">
        <w:rPr>
          <w:lang w:val="hy-AM"/>
        </w:rPr>
        <w:t>ձևանմուշներ</w:t>
      </w:r>
      <w:proofErr w:type="spellEnd"/>
      <w:r w:rsidRPr="00F347E0">
        <w:rPr>
          <w:lang w:val="hy-AM"/>
        </w:rPr>
        <w:t xml:space="preserve"> և իրական կիրառման օրինակներ</w:t>
      </w:r>
      <w:r w:rsidRPr="00F347E0">
        <w:rPr>
          <w:lang w:val="hy-AM"/>
        </w:rPr>
        <w:br/>
        <w:t xml:space="preserve">• </w:t>
      </w:r>
      <w:proofErr w:type="spellStart"/>
      <w:r w:rsidRPr="00F347E0">
        <w:rPr>
          <w:lang w:val="hy-AM"/>
        </w:rPr>
        <w:t>Ucom</w:t>
      </w:r>
      <w:proofErr w:type="spellEnd"/>
      <w:r w:rsidRPr="00F347E0">
        <w:rPr>
          <w:lang w:val="hy-AM"/>
        </w:rPr>
        <w:t xml:space="preserve">-ի </w:t>
      </w:r>
      <w:r>
        <w:rPr>
          <w:lang w:val="hy-AM"/>
        </w:rPr>
        <w:t>«</w:t>
      </w:r>
      <w:r w:rsidRPr="00F347E0">
        <w:rPr>
          <w:lang w:val="hy-AM"/>
        </w:rPr>
        <w:t>U</w:t>
      </w:r>
      <w:r>
        <w:rPr>
          <w:lang w:val="hy-AM"/>
        </w:rPr>
        <w:t>»</w:t>
      </w:r>
      <w:r w:rsidRPr="00F347E0">
        <w:rPr>
          <w:lang w:val="hy-AM"/>
        </w:rPr>
        <w:t xml:space="preserve"> </w:t>
      </w:r>
      <w:proofErr w:type="spellStart"/>
      <w:r w:rsidRPr="00F347E0">
        <w:rPr>
          <w:lang w:val="hy-AM"/>
        </w:rPr>
        <w:t>բրենդային</w:t>
      </w:r>
      <w:proofErr w:type="spellEnd"/>
      <w:r w:rsidRPr="00F347E0">
        <w:rPr>
          <w:lang w:val="hy-AM"/>
        </w:rPr>
        <w:t xml:space="preserve"> հարթակի ներքո գործող ապրանքների համար (օր․՝ </w:t>
      </w:r>
      <w:proofErr w:type="spellStart"/>
      <w:r w:rsidRPr="00F347E0">
        <w:rPr>
          <w:lang w:val="hy-AM"/>
        </w:rPr>
        <w:t>uTravel</w:t>
      </w:r>
      <w:proofErr w:type="spellEnd"/>
      <w:r w:rsidRPr="00F347E0">
        <w:rPr>
          <w:lang w:val="hy-AM"/>
        </w:rPr>
        <w:t xml:space="preserve">, </w:t>
      </w:r>
      <w:proofErr w:type="spellStart"/>
      <w:r w:rsidRPr="00F347E0">
        <w:rPr>
          <w:lang w:val="hy-AM"/>
        </w:rPr>
        <w:t>uKid</w:t>
      </w:r>
      <w:proofErr w:type="spellEnd"/>
      <w:r w:rsidRPr="00F347E0">
        <w:rPr>
          <w:lang w:val="hy-AM"/>
        </w:rPr>
        <w:t xml:space="preserve">) </w:t>
      </w:r>
      <w:proofErr w:type="spellStart"/>
      <w:r w:rsidRPr="00F347E0">
        <w:rPr>
          <w:lang w:val="hy-AM"/>
        </w:rPr>
        <w:t>բրենդային</w:t>
      </w:r>
      <w:proofErr w:type="spellEnd"/>
      <w:r w:rsidRPr="00F347E0">
        <w:rPr>
          <w:lang w:val="hy-AM"/>
        </w:rPr>
        <w:t xml:space="preserve"> </w:t>
      </w:r>
      <w:proofErr w:type="spellStart"/>
      <w:r w:rsidRPr="00F347E0">
        <w:rPr>
          <w:lang w:val="hy-AM"/>
        </w:rPr>
        <w:t>ուղեցույցներ</w:t>
      </w:r>
      <w:proofErr w:type="spellEnd"/>
      <w:r w:rsidRPr="00F347E0">
        <w:rPr>
          <w:lang w:val="hy-AM"/>
        </w:rPr>
        <w:t>,</w:t>
      </w:r>
      <w:r w:rsidR="0063470A">
        <w:rPr>
          <w:lang w:val="hy-AM"/>
        </w:rPr>
        <w:t xml:space="preserve"> ներառյալ համակարգված բրենդի կառավարման </w:t>
      </w:r>
      <w:proofErr w:type="spellStart"/>
      <w:r w:rsidR="0063470A">
        <w:rPr>
          <w:lang w:val="hy-AM"/>
        </w:rPr>
        <w:t>ուղեցույցներ</w:t>
      </w:r>
      <w:proofErr w:type="spellEnd"/>
      <w:r w:rsidR="0063470A">
        <w:rPr>
          <w:lang w:val="hy-AM"/>
        </w:rPr>
        <w:t xml:space="preserve"> </w:t>
      </w:r>
      <w:r w:rsidRPr="00F347E0">
        <w:rPr>
          <w:lang w:val="hy-AM"/>
        </w:rPr>
        <w:t xml:space="preserve">և սկզբունքներ՝ </w:t>
      </w:r>
      <w:r>
        <w:rPr>
          <w:lang w:val="hy-AM"/>
        </w:rPr>
        <w:t>«</w:t>
      </w:r>
      <w:r w:rsidRPr="00F347E0">
        <w:rPr>
          <w:lang w:val="hy-AM"/>
        </w:rPr>
        <w:t>U</w:t>
      </w:r>
      <w:r>
        <w:rPr>
          <w:lang w:val="hy-AM"/>
        </w:rPr>
        <w:t>»</w:t>
      </w:r>
      <w:r w:rsidRPr="00F347E0">
        <w:rPr>
          <w:lang w:val="hy-AM"/>
        </w:rPr>
        <w:t xml:space="preserve"> </w:t>
      </w:r>
      <w:proofErr w:type="spellStart"/>
      <w:r w:rsidRPr="00F347E0">
        <w:rPr>
          <w:lang w:val="hy-AM"/>
        </w:rPr>
        <w:t>էկոհամակարգում</w:t>
      </w:r>
      <w:proofErr w:type="spellEnd"/>
      <w:r w:rsidRPr="00F347E0">
        <w:rPr>
          <w:lang w:val="hy-AM"/>
        </w:rPr>
        <w:t xml:space="preserve"> ապագա </w:t>
      </w:r>
      <w:proofErr w:type="spellStart"/>
      <w:r w:rsidRPr="00F347E0">
        <w:rPr>
          <w:lang w:val="hy-AM"/>
        </w:rPr>
        <w:t>ենթաբրենդների</w:t>
      </w:r>
      <w:proofErr w:type="spellEnd"/>
      <w:r w:rsidRPr="00F347E0">
        <w:rPr>
          <w:lang w:val="hy-AM"/>
        </w:rPr>
        <w:t xml:space="preserve"> զարգացման համար</w:t>
      </w:r>
      <w:r w:rsidRPr="00F347E0">
        <w:rPr>
          <w:lang w:val="hy-AM"/>
        </w:rPr>
        <w:br/>
        <w:t xml:space="preserve">• UI/UX </w:t>
      </w:r>
      <w:proofErr w:type="spellStart"/>
      <w:r w:rsidRPr="00F347E0">
        <w:rPr>
          <w:lang w:val="hy-AM"/>
        </w:rPr>
        <w:t>բրենդավորման</w:t>
      </w:r>
      <w:proofErr w:type="spellEnd"/>
      <w:r w:rsidRPr="00F347E0">
        <w:rPr>
          <w:lang w:val="hy-AM"/>
        </w:rPr>
        <w:t xml:space="preserve"> կիրառություն՝ </w:t>
      </w:r>
      <w:r w:rsidR="000A2901">
        <w:rPr>
          <w:lang w:val="hy-AM"/>
        </w:rPr>
        <w:t xml:space="preserve">պաշտոնական </w:t>
      </w:r>
      <w:r w:rsidRPr="00F347E0">
        <w:rPr>
          <w:lang w:val="hy-AM"/>
        </w:rPr>
        <w:t xml:space="preserve">կայք, ապրանքի </w:t>
      </w:r>
      <w:r w:rsidR="000A2901">
        <w:rPr>
          <w:lang w:val="hy-AM"/>
        </w:rPr>
        <w:t>վաճառքի</w:t>
      </w:r>
      <w:r w:rsidRPr="00F347E0">
        <w:rPr>
          <w:lang w:val="hy-AM"/>
        </w:rPr>
        <w:t xml:space="preserve"> էջեր</w:t>
      </w:r>
      <w:r w:rsidR="000A2901">
        <w:rPr>
          <w:lang w:val="hy-AM"/>
        </w:rPr>
        <w:t xml:space="preserve"> </w:t>
      </w:r>
      <w:r w:rsidR="000A2901" w:rsidRPr="00F347E0">
        <w:rPr>
          <w:lang w:val="hy-AM"/>
        </w:rPr>
        <w:t>(</w:t>
      </w:r>
      <w:proofErr w:type="spellStart"/>
      <w:r w:rsidR="000A2901" w:rsidRPr="00F347E0">
        <w:rPr>
          <w:lang w:val="hy-AM"/>
        </w:rPr>
        <w:t>landing</w:t>
      </w:r>
      <w:proofErr w:type="spellEnd"/>
      <w:r w:rsidR="000A2901" w:rsidRPr="00F347E0">
        <w:rPr>
          <w:lang w:val="hy-AM"/>
        </w:rPr>
        <w:t xml:space="preserve"> </w:t>
      </w:r>
      <w:proofErr w:type="spellStart"/>
      <w:r w:rsidR="000A2901" w:rsidRPr="00F347E0">
        <w:rPr>
          <w:lang w:val="hy-AM"/>
        </w:rPr>
        <w:t>pages</w:t>
      </w:r>
      <w:proofErr w:type="spellEnd"/>
      <w:r w:rsidR="000A2901" w:rsidRPr="00F347E0">
        <w:rPr>
          <w:lang w:val="hy-AM"/>
        </w:rPr>
        <w:t>)</w:t>
      </w:r>
      <w:r w:rsidRPr="00F347E0">
        <w:rPr>
          <w:lang w:val="hy-AM"/>
        </w:rPr>
        <w:t xml:space="preserve">, </w:t>
      </w:r>
      <w:proofErr w:type="spellStart"/>
      <w:r w:rsidRPr="00F347E0">
        <w:rPr>
          <w:lang w:val="hy-AM"/>
        </w:rPr>
        <w:t>Ucom</w:t>
      </w:r>
      <w:proofErr w:type="spellEnd"/>
      <w:r w:rsidRPr="00F347E0">
        <w:rPr>
          <w:lang w:val="hy-AM"/>
        </w:rPr>
        <w:t xml:space="preserve"> հավելված, էլ․ խանութ</w:t>
      </w:r>
      <w:r w:rsidRPr="00F347E0">
        <w:rPr>
          <w:lang w:val="hy-AM"/>
        </w:rPr>
        <w:br/>
        <w:t xml:space="preserve">• Կորպորատիվ գրենական պիտույքների </w:t>
      </w:r>
      <w:proofErr w:type="spellStart"/>
      <w:r w:rsidRPr="00F347E0">
        <w:rPr>
          <w:lang w:val="hy-AM"/>
        </w:rPr>
        <w:t>ձևանմուշներ</w:t>
      </w:r>
      <w:proofErr w:type="spellEnd"/>
      <w:r w:rsidRPr="00F347E0">
        <w:rPr>
          <w:lang w:val="hy-AM"/>
        </w:rPr>
        <w:br/>
        <w:t>• Գործատու բրենդի տարածում, տպագրական նյութեր</w:t>
      </w:r>
      <w:r w:rsidRPr="00F347E0">
        <w:rPr>
          <w:lang w:val="hy-AM"/>
        </w:rPr>
        <w:br/>
        <w:t xml:space="preserve">• Աշխատակիցների համազգեստ (ձմեռային/ամառային)՝ </w:t>
      </w:r>
      <w:proofErr w:type="spellStart"/>
      <w:r w:rsidRPr="00F347E0">
        <w:rPr>
          <w:lang w:val="hy-AM"/>
        </w:rPr>
        <w:t>սրահներ</w:t>
      </w:r>
      <w:proofErr w:type="spellEnd"/>
      <w:r w:rsidRPr="00F347E0">
        <w:rPr>
          <w:lang w:val="hy-AM"/>
        </w:rPr>
        <w:t xml:space="preserve">, տեխնիկական թիմեր, անվտանգություն, դռնից-դուռ վաճառողներ, սարքավորման պայուսակների </w:t>
      </w:r>
      <w:proofErr w:type="spellStart"/>
      <w:r w:rsidRPr="00F347E0">
        <w:rPr>
          <w:lang w:val="hy-AM"/>
        </w:rPr>
        <w:t>բրենդավորում</w:t>
      </w:r>
      <w:proofErr w:type="spellEnd"/>
      <w:r w:rsidRPr="00F347E0">
        <w:rPr>
          <w:lang w:val="hy-AM"/>
        </w:rPr>
        <w:br/>
        <w:t xml:space="preserve">• Համատեղ </w:t>
      </w:r>
      <w:proofErr w:type="spellStart"/>
      <w:r w:rsidRPr="00F347E0">
        <w:rPr>
          <w:lang w:val="hy-AM"/>
        </w:rPr>
        <w:t>բրենդավորման</w:t>
      </w:r>
      <w:proofErr w:type="spellEnd"/>
      <w:r w:rsidRPr="00F347E0">
        <w:rPr>
          <w:lang w:val="hy-AM"/>
        </w:rPr>
        <w:t xml:space="preserve"> սցենարներ և </w:t>
      </w:r>
      <w:proofErr w:type="spellStart"/>
      <w:r w:rsidRPr="00F347E0">
        <w:rPr>
          <w:lang w:val="hy-AM"/>
        </w:rPr>
        <w:t>գործընկերային</w:t>
      </w:r>
      <w:proofErr w:type="spellEnd"/>
      <w:r w:rsidRPr="00F347E0">
        <w:rPr>
          <w:lang w:val="hy-AM"/>
        </w:rPr>
        <w:t xml:space="preserve"> </w:t>
      </w:r>
      <w:proofErr w:type="spellStart"/>
      <w:r w:rsidRPr="00F347E0">
        <w:rPr>
          <w:lang w:val="hy-AM"/>
        </w:rPr>
        <w:t>բրենդային</w:t>
      </w:r>
      <w:proofErr w:type="spellEnd"/>
      <w:r w:rsidRPr="00F347E0">
        <w:rPr>
          <w:lang w:val="hy-AM"/>
        </w:rPr>
        <w:t xml:space="preserve"> լուծումներ</w:t>
      </w:r>
      <w:r w:rsidRPr="00F347E0">
        <w:rPr>
          <w:lang w:val="hy-AM"/>
        </w:rPr>
        <w:br/>
        <w:t>• Հաճախորդների շփման կետեր՝ մանրածախ սրահների գովազդային նյութեր, ծառայողական մեքենաներ, սարքերի փաթեթավորում</w:t>
      </w:r>
      <w:r w:rsidRPr="00F347E0">
        <w:rPr>
          <w:lang w:val="hy-AM"/>
        </w:rPr>
        <w:br/>
        <w:t xml:space="preserve">• </w:t>
      </w:r>
      <w:proofErr w:type="spellStart"/>
      <w:r w:rsidRPr="00F347E0">
        <w:rPr>
          <w:lang w:val="hy-AM"/>
        </w:rPr>
        <w:t>Բրենդային</w:t>
      </w:r>
      <w:proofErr w:type="spellEnd"/>
      <w:r w:rsidRPr="00F347E0">
        <w:rPr>
          <w:lang w:val="hy-AM"/>
        </w:rPr>
        <w:t xml:space="preserve"> միջավայրի ինտերիերի դիզայնի ուղղություններ (ոչ ճարտարապետական)՝ մանրածախ սրահների համար (Հայաստանում՝ 74 սրահ), </w:t>
      </w:r>
      <w:proofErr w:type="spellStart"/>
      <w:r w:rsidRPr="00F347E0">
        <w:rPr>
          <w:lang w:val="hy-AM"/>
        </w:rPr>
        <w:t>ֆլագմեն</w:t>
      </w:r>
      <w:proofErr w:type="spellEnd"/>
      <w:r w:rsidRPr="00F347E0">
        <w:rPr>
          <w:lang w:val="hy-AM"/>
        </w:rPr>
        <w:t xml:space="preserve"> սրահ, գլխավոր գրասենյակ</w:t>
      </w:r>
    </w:p>
    <w:p w:rsidR="00344AC0" w:rsidRPr="000F4EE5" w:rsidRDefault="00344AC0" w:rsidP="00344AC0">
      <w:pPr>
        <w:pStyle w:val="NormalWeb"/>
        <w:rPr>
          <w:lang w:val="hy-AM"/>
        </w:rPr>
      </w:pPr>
      <w:r w:rsidRPr="000F4EE5">
        <w:rPr>
          <w:rStyle w:val="Strong"/>
          <w:lang w:val="hy-AM"/>
        </w:rPr>
        <w:t xml:space="preserve">5-րդ փուլ – </w:t>
      </w:r>
      <w:r w:rsidR="000F4EE5">
        <w:rPr>
          <w:rStyle w:val="Strong"/>
          <w:lang w:val="hy-AM"/>
        </w:rPr>
        <w:t>Մեկնարկի</w:t>
      </w:r>
      <w:r w:rsidRPr="000F4EE5">
        <w:rPr>
          <w:rStyle w:val="Strong"/>
          <w:lang w:val="hy-AM"/>
        </w:rPr>
        <w:t xml:space="preserve"> պլանավորում</w:t>
      </w:r>
    </w:p>
    <w:p w:rsidR="00344AC0" w:rsidRPr="00B96108" w:rsidRDefault="00344AC0" w:rsidP="008E2479">
      <w:pPr>
        <w:pStyle w:val="NormalWeb"/>
        <w:rPr>
          <w:lang w:val="hy-AM"/>
        </w:rPr>
      </w:pPr>
      <w:r w:rsidRPr="000F4EE5">
        <w:rPr>
          <w:lang w:val="hy-AM"/>
        </w:rPr>
        <w:t xml:space="preserve">• Ներքին </w:t>
      </w:r>
      <w:r w:rsidR="00073BD7">
        <w:rPr>
          <w:lang w:val="hy-AM"/>
        </w:rPr>
        <w:t>մեկնարկի</w:t>
      </w:r>
      <w:r w:rsidRPr="000F4EE5">
        <w:rPr>
          <w:lang w:val="hy-AM"/>
        </w:rPr>
        <w:t xml:space="preserve"> ուղեցույց և ներգրավ</w:t>
      </w:r>
      <w:r w:rsidR="000F4EE5">
        <w:rPr>
          <w:lang w:val="hy-AM"/>
        </w:rPr>
        <w:t>ման</w:t>
      </w:r>
      <w:r w:rsidRPr="000F4EE5">
        <w:rPr>
          <w:lang w:val="hy-AM"/>
        </w:rPr>
        <w:t xml:space="preserve"> </w:t>
      </w:r>
      <w:proofErr w:type="spellStart"/>
      <w:r w:rsidRPr="000F4EE5">
        <w:rPr>
          <w:lang w:val="hy-AM"/>
        </w:rPr>
        <w:t>գործիք</w:t>
      </w:r>
      <w:r w:rsidR="000F4EE5">
        <w:rPr>
          <w:lang w:val="hy-AM"/>
        </w:rPr>
        <w:t>աշկազմ</w:t>
      </w:r>
      <w:proofErr w:type="spellEnd"/>
      <w:r w:rsidRPr="000F4EE5">
        <w:rPr>
          <w:lang w:val="hy-AM"/>
        </w:rPr>
        <w:br/>
        <w:t xml:space="preserve">• Արտաքին </w:t>
      </w:r>
      <w:r w:rsidR="00073BD7">
        <w:rPr>
          <w:lang w:val="hy-AM"/>
        </w:rPr>
        <w:t>մեկնարկ</w:t>
      </w:r>
      <w:r w:rsidRPr="000F4EE5">
        <w:rPr>
          <w:lang w:val="hy-AM"/>
        </w:rPr>
        <w:t>․ ստեղծարար գաղափարներ և շուկա դուրսբերման (GTM) արշավ</w:t>
      </w:r>
      <w:r w:rsidR="000F4EE5">
        <w:rPr>
          <w:lang w:val="hy-AM"/>
        </w:rPr>
        <w:t>ի</w:t>
      </w:r>
      <w:r w:rsidRPr="000F4EE5">
        <w:rPr>
          <w:lang w:val="hy-AM"/>
        </w:rPr>
        <w:t xml:space="preserve"> </w:t>
      </w:r>
      <w:proofErr w:type="spellStart"/>
      <w:r w:rsidRPr="000F4EE5">
        <w:rPr>
          <w:lang w:val="hy-AM"/>
        </w:rPr>
        <w:t>հայեց</w:t>
      </w:r>
      <w:r w:rsidR="000F4EE5">
        <w:rPr>
          <w:lang w:val="hy-AM"/>
        </w:rPr>
        <w:t>ակարգեր</w:t>
      </w:r>
      <w:proofErr w:type="spellEnd"/>
      <w:r w:rsidR="000F4EE5">
        <w:rPr>
          <w:lang w:val="hy-AM"/>
        </w:rPr>
        <w:br/>
        <w:t xml:space="preserve">• Շահառուների ներգրավման </w:t>
      </w:r>
      <w:proofErr w:type="spellStart"/>
      <w:r w:rsidR="000F4EE5">
        <w:rPr>
          <w:lang w:val="hy-AM"/>
        </w:rPr>
        <w:t>ուղեցույցներ</w:t>
      </w:r>
      <w:proofErr w:type="spellEnd"/>
      <w:r w:rsidRPr="000F4EE5">
        <w:rPr>
          <w:lang w:val="hy-AM"/>
        </w:rPr>
        <w:t xml:space="preserve">՝ PR և </w:t>
      </w:r>
      <w:proofErr w:type="spellStart"/>
      <w:r w:rsidRPr="000F4EE5">
        <w:rPr>
          <w:lang w:val="hy-AM"/>
        </w:rPr>
        <w:t>մեդիա</w:t>
      </w:r>
      <w:proofErr w:type="spellEnd"/>
      <w:r w:rsidRPr="000F4EE5">
        <w:rPr>
          <w:lang w:val="hy-AM"/>
        </w:rPr>
        <w:t xml:space="preserve"> փաթեթ, մատակարարներ</w:t>
      </w:r>
      <w:r w:rsidRPr="000F4EE5">
        <w:rPr>
          <w:lang w:val="hy-AM"/>
        </w:rPr>
        <w:br/>
        <w:t xml:space="preserve">• </w:t>
      </w:r>
      <w:r w:rsidR="000F4EE5">
        <w:rPr>
          <w:lang w:val="hy-AM"/>
        </w:rPr>
        <w:t>Մեկնարկի</w:t>
      </w:r>
      <w:r w:rsidRPr="000F4EE5">
        <w:rPr>
          <w:lang w:val="hy-AM"/>
        </w:rPr>
        <w:t xml:space="preserve"> կենտրոնական բովանդակության առաջարկներ (հոլովակ, </w:t>
      </w:r>
      <w:proofErr w:type="spellStart"/>
      <w:r w:rsidRPr="000F4EE5">
        <w:rPr>
          <w:lang w:val="hy-AM"/>
        </w:rPr>
        <w:t>անիմացիա</w:t>
      </w:r>
      <w:proofErr w:type="spellEnd"/>
      <w:r w:rsidRPr="000F4EE5">
        <w:rPr>
          <w:lang w:val="hy-AM"/>
        </w:rPr>
        <w:t>, մանիֆեստ)</w:t>
      </w:r>
      <w:r w:rsidRPr="000F4EE5">
        <w:rPr>
          <w:lang w:val="hy-AM"/>
        </w:rPr>
        <w:br/>
        <w:t xml:space="preserve">• </w:t>
      </w:r>
      <w:proofErr w:type="spellStart"/>
      <w:r w:rsidRPr="000F4EE5">
        <w:rPr>
          <w:lang w:val="hy-AM"/>
        </w:rPr>
        <w:t>Բրենդային</w:t>
      </w:r>
      <w:proofErr w:type="spellEnd"/>
      <w:r w:rsidRPr="000F4EE5">
        <w:rPr>
          <w:lang w:val="hy-AM"/>
        </w:rPr>
        <w:t xml:space="preserve"> բոլոր շփման կետերո</w:t>
      </w:r>
      <w:r w:rsidR="00073BD7" w:rsidRPr="000F4EE5">
        <w:rPr>
          <w:lang w:val="hy-AM"/>
        </w:rPr>
        <w:t xml:space="preserve">ւմ լեզվային </w:t>
      </w:r>
      <w:proofErr w:type="spellStart"/>
      <w:r w:rsidR="00073BD7" w:rsidRPr="000F4EE5">
        <w:rPr>
          <w:lang w:val="hy-AM"/>
        </w:rPr>
        <w:t>ադապտացիա</w:t>
      </w:r>
      <w:proofErr w:type="spellEnd"/>
      <w:r w:rsidR="00073BD7" w:rsidRPr="000F4EE5">
        <w:rPr>
          <w:lang w:val="hy-AM"/>
        </w:rPr>
        <w:t>՝ հայերե</w:t>
      </w:r>
      <w:r w:rsidR="00073BD7">
        <w:rPr>
          <w:lang w:val="hy-AM"/>
        </w:rPr>
        <w:t>ն</w:t>
      </w:r>
    </w:p>
    <w:p w:rsidR="008E2479" w:rsidRPr="00F347E0" w:rsidRDefault="008E2479" w:rsidP="008E2479">
      <w:pPr>
        <w:pStyle w:val="Heading3"/>
        <w:rPr>
          <w:sz w:val="24"/>
          <w:szCs w:val="24"/>
          <w:lang w:val="hy-AM"/>
        </w:rPr>
      </w:pPr>
      <w:r w:rsidRPr="00F347E0">
        <w:rPr>
          <w:sz w:val="24"/>
          <w:szCs w:val="24"/>
          <w:lang w:val="hy-AM"/>
        </w:rPr>
        <w:t>6-րդ փուլ – Չափելիություն և կառավարման մոդել</w:t>
      </w:r>
    </w:p>
    <w:p w:rsidR="008E2479" w:rsidRDefault="008E2479" w:rsidP="008E2479">
      <w:pPr>
        <w:pStyle w:val="NormalWeb"/>
        <w:rPr>
          <w:lang w:val="hy-AM"/>
        </w:rPr>
      </w:pPr>
      <w:r w:rsidRPr="00F347E0">
        <w:rPr>
          <w:lang w:val="hy-AM"/>
        </w:rPr>
        <w:t xml:space="preserve">• Բրենդի կառավարման մոդելի և </w:t>
      </w:r>
      <w:proofErr w:type="spellStart"/>
      <w:r w:rsidRPr="00F347E0">
        <w:rPr>
          <w:lang w:val="hy-AM"/>
        </w:rPr>
        <w:t>գործիքակազմի</w:t>
      </w:r>
      <w:proofErr w:type="spellEnd"/>
      <w:r w:rsidRPr="00F347E0">
        <w:rPr>
          <w:lang w:val="hy-AM"/>
        </w:rPr>
        <w:t xml:space="preserve"> մշակում</w:t>
      </w:r>
      <w:r w:rsidRPr="00F347E0">
        <w:rPr>
          <w:lang w:val="hy-AM"/>
        </w:rPr>
        <w:br/>
        <w:t xml:space="preserve">• Ներքին </w:t>
      </w:r>
      <w:proofErr w:type="spellStart"/>
      <w:r w:rsidRPr="00F347E0">
        <w:rPr>
          <w:lang w:val="hy-AM"/>
        </w:rPr>
        <w:t>բրենդային</w:t>
      </w:r>
      <w:proofErr w:type="spellEnd"/>
      <w:r w:rsidRPr="00F347E0">
        <w:rPr>
          <w:lang w:val="hy-AM"/>
        </w:rPr>
        <w:t xml:space="preserve"> դեսպանների համար ուսուցման և աշխատանքային սեմինարների </w:t>
      </w:r>
      <w:proofErr w:type="spellStart"/>
      <w:r w:rsidRPr="00F347E0">
        <w:rPr>
          <w:lang w:val="hy-AM"/>
        </w:rPr>
        <w:t>գործիքակազմ</w:t>
      </w:r>
      <w:proofErr w:type="spellEnd"/>
      <w:r w:rsidRPr="00F347E0">
        <w:rPr>
          <w:lang w:val="hy-AM"/>
        </w:rPr>
        <w:t xml:space="preserve">՝ մարքեթինգային հաղորդակցությունների, PR, </w:t>
      </w:r>
      <w:proofErr w:type="spellStart"/>
      <w:r w:rsidR="000F4EE5">
        <w:rPr>
          <w:lang w:val="hy-AM"/>
        </w:rPr>
        <w:t>պրոդուկտների</w:t>
      </w:r>
      <w:proofErr w:type="spellEnd"/>
      <w:r w:rsidR="000F4EE5">
        <w:rPr>
          <w:lang w:val="hy-AM"/>
        </w:rPr>
        <w:t xml:space="preserve"> մշակման</w:t>
      </w:r>
      <w:r w:rsidRPr="00F347E0">
        <w:rPr>
          <w:lang w:val="hy-AM"/>
        </w:rPr>
        <w:t>, մարդկային ռեսուրսների, հաճախորդների սպասարկման, վաճառքի և UX թիմերի համար</w:t>
      </w:r>
    </w:p>
    <w:p w:rsidR="008E2479" w:rsidRPr="008E2479" w:rsidRDefault="008E2479" w:rsidP="008E2479">
      <w:pPr>
        <w:pStyle w:val="NormalWeb"/>
        <w:rPr>
          <w:lang w:val="hy-AM"/>
        </w:rPr>
      </w:pPr>
    </w:p>
    <w:p w:rsidR="008E2479" w:rsidRPr="008E2479" w:rsidRDefault="008E2479" w:rsidP="008E2479">
      <w:pPr>
        <w:pStyle w:val="Heading2"/>
        <w:rPr>
          <w:rFonts w:eastAsia="Times New Roman"/>
          <w:lang w:val="hy-AM"/>
        </w:rPr>
      </w:pPr>
      <w:r w:rsidRPr="008E2479">
        <w:rPr>
          <w:rFonts w:eastAsia="Times New Roman"/>
          <w:lang w:val="hy-AM"/>
        </w:rPr>
        <w:t xml:space="preserve">5․ Նախագծի արդյունքներ </w:t>
      </w:r>
    </w:p>
    <w:p w:rsidR="008E2479" w:rsidRPr="008E2479" w:rsidRDefault="008E2479" w:rsidP="008E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 w:rsidRPr="008E2479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>1-ին փուլ․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>• Բրենդի աուդիտի հաշվետվություն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>• Կողմերի (stakeholder) վերլուծության ամփոփում</w:t>
      </w:r>
    </w:p>
    <w:p w:rsidR="008E2479" w:rsidRPr="008E2479" w:rsidRDefault="008E2479" w:rsidP="008E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 w:rsidRPr="008E2479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lastRenderedPageBreak/>
        <w:t>2-րդ փուլ․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>• Բրենդ</w:t>
      </w:r>
      <w:r w:rsidR="000F4EE5">
        <w:rPr>
          <w:rFonts w:ascii="Times New Roman" w:eastAsia="Times New Roman" w:hAnsi="Times New Roman" w:cs="Times New Roman"/>
          <w:sz w:val="24"/>
          <w:szCs w:val="24"/>
          <w:lang w:val="hy-AM"/>
        </w:rPr>
        <w:t>ի ռազմավարություն</w:t>
      </w:r>
      <w:r w:rsidR="000F4EE5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 xml:space="preserve">• Բրենդի </w:t>
      </w:r>
      <w:proofErr w:type="spellStart"/>
      <w:r w:rsidR="000F4EE5">
        <w:rPr>
          <w:rFonts w:ascii="Times New Roman" w:eastAsia="Times New Roman" w:hAnsi="Times New Roman" w:cs="Times New Roman"/>
          <w:sz w:val="24"/>
          <w:szCs w:val="24"/>
          <w:lang w:val="hy-AM"/>
        </w:rPr>
        <w:t>դ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>իրքավորման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և </w:t>
      </w:r>
      <w:r w:rsidR="000F4EE5">
        <w:rPr>
          <w:rFonts w:ascii="Times New Roman" w:eastAsia="Times New Roman" w:hAnsi="Times New Roman" w:cs="Times New Roman"/>
          <w:sz w:val="24"/>
          <w:szCs w:val="24"/>
          <w:lang w:val="hy-AM"/>
        </w:rPr>
        <w:t>կառուցվածքի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մոդել</w:t>
      </w:r>
      <w:r w:rsidR="000F4EE5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</w:t>
      </w:r>
      <w:r w:rsidR="000F4EE5" w:rsidRPr="000F4EE5">
        <w:rPr>
          <w:rFonts w:ascii="Times New Roman" w:eastAsia="Times New Roman" w:hAnsi="Times New Roman" w:cs="Times New Roman"/>
          <w:sz w:val="24"/>
          <w:szCs w:val="24"/>
          <w:lang w:val="hy-AM"/>
        </w:rPr>
        <w:t>(</w:t>
      </w:r>
      <w:proofErr w:type="spellStart"/>
      <w:r w:rsidR="000F4EE5" w:rsidRPr="000F4EE5">
        <w:rPr>
          <w:rFonts w:ascii="Times New Roman" w:eastAsia="Times New Roman" w:hAnsi="Times New Roman" w:cs="Times New Roman"/>
          <w:sz w:val="24"/>
          <w:szCs w:val="24"/>
          <w:lang w:val="hy-AM"/>
        </w:rPr>
        <w:t>brand</w:t>
      </w:r>
      <w:proofErr w:type="spellEnd"/>
      <w:r w:rsidR="000F4EE5" w:rsidRPr="000F4EE5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</w:t>
      </w:r>
      <w:proofErr w:type="spellStart"/>
      <w:r w:rsidR="000F4EE5" w:rsidRPr="000F4EE5">
        <w:rPr>
          <w:rFonts w:ascii="Times New Roman" w:eastAsia="Times New Roman" w:hAnsi="Times New Roman" w:cs="Times New Roman"/>
          <w:sz w:val="24"/>
          <w:szCs w:val="24"/>
          <w:lang w:val="hy-AM"/>
        </w:rPr>
        <w:t>positioning</w:t>
      </w:r>
      <w:proofErr w:type="spellEnd"/>
      <w:r w:rsidR="000F4EE5" w:rsidRPr="000F4EE5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&amp; </w:t>
      </w:r>
      <w:proofErr w:type="spellStart"/>
      <w:r w:rsidR="000F4EE5" w:rsidRPr="000F4EE5">
        <w:rPr>
          <w:rFonts w:ascii="Times New Roman" w:eastAsia="Times New Roman" w:hAnsi="Times New Roman" w:cs="Times New Roman"/>
          <w:sz w:val="24"/>
          <w:szCs w:val="24"/>
          <w:lang w:val="hy-AM"/>
        </w:rPr>
        <w:t>architecture</w:t>
      </w:r>
      <w:proofErr w:type="spellEnd"/>
      <w:r w:rsidR="000F4EE5" w:rsidRPr="000F4EE5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</w:t>
      </w:r>
      <w:proofErr w:type="spellStart"/>
      <w:r w:rsidR="000F4EE5" w:rsidRPr="000F4EE5">
        <w:rPr>
          <w:rFonts w:ascii="Times New Roman" w:eastAsia="Times New Roman" w:hAnsi="Times New Roman" w:cs="Times New Roman"/>
          <w:sz w:val="24"/>
          <w:szCs w:val="24"/>
          <w:lang w:val="hy-AM"/>
        </w:rPr>
        <w:t>model</w:t>
      </w:r>
      <w:proofErr w:type="spellEnd"/>
      <w:r w:rsidR="000F4EE5" w:rsidRPr="000F4EE5">
        <w:rPr>
          <w:rFonts w:ascii="Times New Roman" w:eastAsia="Times New Roman" w:hAnsi="Times New Roman" w:cs="Times New Roman"/>
          <w:sz w:val="24"/>
          <w:szCs w:val="24"/>
          <w:lang w:val="hy-AM"/>
        </w:rPr>
        <w:t>)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 xml:space="preserve">• </w:t>
      </w:r>
      <w:r w:rsidR="000F4EE5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Բրենդի հաղորդակցման ռազմավարություն 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>(ներքին և արտաքին)</w:t>
      </w:r>
    </w:p>
    <w:p w:rsidR="008E2479" w:rsidRPr="008E2479" w:rsidRDefault="008E2479" w:rsidP="008E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 w:rsidRPr="008E2479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>3-րդ և 4-րդ փուլեր․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>• Բրենդ</w:t>
      </w:r>
      <w:r w:rsidR="000F4EE5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ի ստանդարտների կիրառման 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ուղեցույց (PDF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>ձևաչափով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և </w:t>
      </w:r>
      <w:r w:rsidR="000F4EE5">
        <w:rPr>
          <w:rFonts w:ascii="Times New Roman" w:eastAsia="Times New Roman" w:hAnsi="Times New Roman" w:cs="Times New Roman"/>
          <w:sz w:val="24"/>
          <w:szCs w:val="24"/>
          <w:lang w:val="hy-AM"/>
        </w:rPr>
        <w:t>աշխատանքային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ֆայլերով)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 xml:space="preserve">• </w:t>
      </w:r>
      <w:r w:rsidR="00694749">
        <w:rPr>
          <w:rFonts w:ascii="Times New Roman" w:eastAsia="Times New Roman" w:hAnsi="Times New Roman" w:cs="Times New Roman"/>
          <w:sz w:val="24"/>
          <w:szCs w:val="24"/>
          <w:lang w:val="hy-AM"/>
        </w:rPr>
        <w:t>Վերբալ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ակտիվների փաթեթ՝ հայերեն լեզվին </w:t>
      </w:r>
      <w:proofErr w:type="spellStart"/>
      <w:r w:rsidR="000F4EE5">
        <w:rPr>
          <w:rFonts w:ascii="Times New Roman" w:eastAsia="Times New Roman" w:hAnsi="Times New Roman" w:cs="Times New Roman"/>
          <w:sz w:val="24"/>
          <w:szCs w:val="24"/>
          <w:lang w:val="hy-AM"/>
        </w:rPr>
        <w:t>ադապտացման</w:t>
      </w:r>
      <w:proofErr w:type="spellEnd"/>
      <w:r w:rsidR="000F4EE5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>հնարավորությամբ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 xml:space="preserve">• UI/UX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>բրենդինգի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>գործիքակազմ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>• Ներքին տարածքների և մանրածախ սրահների (ներառյալ գլխամասային գրասենյակը) բրենդային կոնցեպտի moodboard-ներ (ոչ ճարտարապետական)</w:t>
      </w:r>
    </w:p>
    <w:p w:rsidR="008E2479" w:rsidRPr="008E2479" w:rsidRDefault="008E2479" w:rsidP="008E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 w:rsidRPr="008E2479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>5-րդ փուլ․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 xml:space="preserve">• Բրենդի </w:t>
      </w:r>
      <w:r w:rsidR="000F4EE5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մեկնարկի 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>ճանապարհային քարտեզ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>• Ներքին ներգրավվածության նյութեր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 xml:space="preserve">• </w:t>
      </w:r>
      <w:r w:rsidR="000F4EE5">
        <w:rPr>
          <w:rFonts w:ascii="Times New Roman" w:eastAsia="Times New Roman" w:hAnsi="Times New Roman" w:cs="Times New Roman"/>
          <w:sz w:val="24"/>
          <w:szCs w:val="24"/>
          <w:lang w:val="hy-AM"/>
        </w:rPr>
        <w:t>Մեկնարկի արշավի</w:t>
      </w:r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հիմնական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>կրեատիվ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գաղափարներ</w:t>
      </w:r>
      <w:r w:rsidR="000F4EE5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ի </w:t>
      </w:r>
      <w:proofErr w:type="spellStart"/>
      <w:r w:rsidR="000F4EE5">
        <w:rPr>
          <w:rFonts w:ascii="Times New Roman" w:eastAsia="Times New Roman" w:hAnsi="Times New Roman" w:cs="Times New Roman"/>
          <w:sz w:val="24"/>
          <w:szCs w:val="24"/>
          <w:lang w:val="hy-AM"/>
        </w:rPr>
        <w:t>պրեզենտացիա</w:t>
      </w:r>
      <w:proofErr w:type="spellEnd"/>
    </w:p>
    <w:p w:rsidR="008E2479" w:rsidRDefault="008E2479" w:rsidP="00626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 w:rsidRPr="00F347E0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>6-րդ փուլ․</w:t>
      </w:r>
      <w:r w:rsidRPr="00F347E0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>• Ուսուցման փաթեթներ / տեսագրություններ</w:t>
      </w:r>
    </w:p>
    <w:p w:rsidR="0062682E" w:rsidRPr="00F347E0" w:rsidRDefault="0062682E" w:rsidP="00626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:rsidR="008E2479" w:rsidRPr="00F347E0" w:rsidRDefault="008E2479" w:rsidP="00694749">
      <w:pPr>
        <w:pStyle w:val="Heading2"/>
        <w:rPr>
          <w:rFonts w:eastAsia="Times New Roman"/>
          <w:lang w:val="hy-AM"/>
        </w:rPr>
      </w:pPr>
      <w:r w:rsidRPr="00F347E0">
        <w:rPr>
          <w:rFonts w:eastAsia="Times New Roman"/>
          <w:lang w:val="hy-AM"/>
        </w:rPr>
        <w:t xml:space="preserve">6․ Ներկայացման պահանջներ </w:t>
      </w:r>
    </w:p>
    <w:p w:rsidR="008E2479" w:rsidRPr="00F347E0" w:rsidRDefault="008E2479" w:rsidP="008E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 w:rsidRPr="00F347E0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Խնդրում ենք առաջարկի մեջ ներառել </w:t>
      </w:r>
      <w:proofErr w:type="spellStart"/>
      <w:r w:rsidRPr="00F347E0">
        <w:rPr>
          <w:rFonts w:ascii="Times New Roman" w:eastAsia="Times New Roman" w:hAnsi="Times New Roman" w:cs="Times New Roman"/>
          <w:sz w:val="24"/>
          <w:szCs w:val="24"/>
          <w:lang w:val="hy-AM"/>
        </w:rPr>
        <w:t>հետևյալը</w:t>
      </w:r>
      <w:proofErr w:type="spellEnd"/>
      <w:r w:rsidRPr="00F347E0">
        <w:rPr>
          <w:rFonts w:ascii="Times New Roman" w:eastAsia="Times New Roman" w:hAnsi="Times New Roman" w:cs="Times New Roman"/>
          <w:sz w:val="24"/>
          <w:szCs w:val="24"/>
          <w:lang w:val="hy-AM"/>
        </w:rPr>
        <w:t>՝</w:t>
      </w:r>
    </w:p>
    <w:p w:rsidR="008E2479" w:rsidRPr="00F347E0" w:rsidRDefault="008E2479" w:rsidP="008E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 w:rsidRPr="00F347E0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>1. Ընկերության պրոֆիլ</w:t>
      </w:r>
      <w:r w:rsidRPr="00F347E0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 xml:space="preserve">• Գործակալության ընդհանուր ներկայացում, կարողություններ, թիմի </w:t>
      </w:r>
      <w:proofErr w:type="spellStart"/>
      <w:r w:rsidRPr="00F347E0">
        <w:rPr>
          <w:rFonts w:ascii="Times New Roman" w:eastAsia="Times New Roman" w:hAnsi="Times New Roman" w:cs="Times New Roman"/>
          <w:sz w:val="24"/>
          <w:szCs w:val="24"/>
          <w:lang w:val="hy-AM"/>
        </w:rPr>
        <w:t>կենսագրականներ</w:t>
      </w:r>
      <w:proofErr w:type="spellEnd"/>
      <w:r w:rsidRPr="00F347E0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>• Համապատասխան փորձ՝ հեռահաղորդակցության, տեխնոլոգիական, ֆինանսական կամ նմանատիպ ոլորտներում</w:t>
      </w:r>
    </w:p>
    <w:p w:rsidR="008E2479" w:rsidRPr="007F0323" w:rsidRDefault="008E2479" w:rsidP="008E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 w:rsidRPr="007F0323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>2. Համապատասխան օրինակներ (</w:t>
      </w:r>
      <w:proofErr w:type="spellStart"/>
      <w:r w:rsidRPr="007F0323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>case</w:t>
      </w:r>
      <w:proofErr w:type="spellEnd"/>
      <w:r w:rsidRPr="007F0323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 xml:space="preserve"> </w:t>
      </w:r>
      <w:proofErr w:type="spellStart"/>
      <w:r w:rsidRPr="007F0323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>studies</w:t>
      </w:r>
      <w:proofErr w:type="spellEnd"/>
      <w:r w:rsidRPr="007F0323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>)</w:t>
      </w:r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 xml:space="preserve">• Առնվազն 3 </w:t>
      </w:r>
      <w:proofErr w:type="spellStart"/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>բրենդավորման</w:t>
      </w:r>
      <w:proofErr w:type="spellEnd"/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նախագիծ՝ չափելի արդյունքներով</w:t>
      </w:r>
    </w:p>
    <w:p w:rsidR="008E2479" w:rsidRPr="007F0323" w:rsidRDefault="008E2479" w:rsidP="008E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 w:rsidRPr="007F0323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 xml:space="preserve">3. Նախագծի </w:t>
      </w:r>
      <w:r w:rsidR="0062682E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 xml:space="preserve">պլանավորում </w:t>
      </w:r>
      <w:r w:rsidRPr="007F0323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>և ժամանակացույց</w:t>
      </w:r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>• Մանրամասն մեթոդաբանություն ըստ փուլերի</w:t>
      </w:r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>• Ժամանակացույց՝ հիմնական փուլերով</w:t>
      </w:r>
      <w:r w:rsidRPr="007F0323">
        <w:rPr>
          <w:rFonts w:ascii="Times New Roman" w:eastAsia="Times New Roman" w:hAnsi="Times New Roman" w:cs="Times New Roman"/>
          <w:sz w:val="24"/>
          <w:szCs w:val="24"/>
          <w:lang w:val="hy-AM"/>
        </w:rPr>
        <w:br/>
        <w:t>• Թիմի կառուցվածք և հիմնական մասնագետներ</w:t>
      </w:r>
    </w:p>
    <w:p w:rsidR="008E2479" w:rsidRPr="008E2479" w:rsidRDefault="008E2479" w:rsidP="008E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4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</w:t>
      </w:r>
      <w:proofErr w:type="spellStart"/>
      <w:r w:rsidRPr="008E2479">
        <w:rPr>
          <w:rFonts w:ascii="Times New Roman" w:eastAsia="Times New Roman" w:hAnsi="Times New Roman" w:cs="Times New Roman"/>
          <w:b/>
          <w:bCs/>
          <w:sz w:val="24"/>
          <w:szCs w:val="24"/>
        </w:rPr>
        <w:t>Բյուջեի</w:t>
      </w:r>
      <w:proofErr w:type="spellEnd"/>
      <w:r w:rsidRPr="008E24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b/>
          <w:bCs/>
          <w:sz w:val="24"/>
          <w:szCs w:val="24"/>
        </w:rPr>
        <w:t>առաջարկ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Մանրամասն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բյուջե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ըստ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փուլերի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(EUR/USD/AMD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արժույթներով</w:t>
      </w:r>
      <w:proofErr w:type="spellEnd"/>
      <w:proofErr w:type="gramStart"/>
      <w:r w:rsidRPr="008E2479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8E2479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Ընտրովի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ծառայությունների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արժեքներ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ձայնային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բրենդավորում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ակտիվացման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աջակցություն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այլն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E2479">
        <w:rPr>
          <w:rFonts w:ascii="Times New Roman" w:eastAsia="Times New Roman" w:hAnsi="Times New Roman" w:cs="Times New Roman"/>
          <w:sz w:val="24"/>
          <w:szCs w:val="24"/>
        </w:rPr>
        <w:br/>
        <w:t>• ԱԱՀ/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հարկման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մանրամասներ</w:t>
      </w:r>
      <w:proofErr w:type="spellEnd"/>
    </w:p>
    <w:p w:rsidR="00694749" w:rsidRPr="0062682E" w:rsidRDefault="008E2479" w:rsidP="00626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47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5. </w:t>
      </w:r>
      <w:proofErr w:type="spellStart"/>
      <w:r w:rsidRPr="008E2479">
        <w:rPr>
          <w:rFonts w:ascii="Times New Roman" w:eastAsia="Times New Roman" w:hAnsi="Times New Roman" w:cs="Times New Roman"/>
          <w:b/>
          <w:bCs/>
          <w:sz w:val="24"/>
          <w:szCs w:val="24"/>
        </w:rPr>
        <w:t>Իրավական</w:t>
      </w:r>
      <w:proofErr w:type="spellEnd"/>
      <w:r w:rsidRPr="008E24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և </w:t>
      </w:r>
      <w:proofErr w:type="spellStart"/>
      <w:r w:rsidRPr="008E2479">
        <w:rPr>
          <w:rFonts w:ascii="Times New Roman" w:eastAsia="Times New Roman" w:hAnsi="Times New Roman" w:cs="Times New Roman"/>
          <w:b/>
          <w:bCs/>
          <w:sz w:val="24"/>
          <w:szCs w:val="24"/>
        </w:rPr>
        <w:t>պայմանագրային</w:t>
      </w:r>
      <w:proofErr w:type="spellEnd"/>
      <w:r w:rsidRPr="008E24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b/>
          <w:bCs/>
          <w:sz w:val="24"/>
          <w:szCs w:val="24"/>
        </w:rPr>
        <w:t>դրույթներ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Վճարման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պայմաններ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Ինտելեկտուալ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սեփականության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իրավունքի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պատկանելիություն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օգտագործման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պայմաններ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Գաղտնիության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չհրապարակման</w:t>
      </w:r>
      <w:proofErr w:type="spellEnd"/>
      <w:r w:rsidRPr="008E24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2479">
        <w:rPr>
          <w:rFonts w:ascii="Times New Roman" w:eastAsia="Times New Roman" w:hAnsi="Times New Roman" w:cs="Times New Roman"/>
          <w:sz w:val="24"/>
          <w:szCs w:val="24"/>
        </w:rPr>
        <w:t>քաղաքականություն</w:t>
      </w:r>
      <w:proofErr w:type="spellEnd"/>
    </w:p>
    <w:p w:rsidR="00694749" w:rsidRPr="00694749" w:rsidRDefault="00694749" w:rsidP="00694749">
      <w:pPr>
        <w:pStyle w:val="Heading2"/>
        <w:rPr>
          <w:lang w:val="hy-AM"/>
        </w:rPr>
      </w:pPr>
      <w:r w:rsidRPr="00694749">
        <w:rPr>
          <w:lang w:val="hy-AM"/>
        </w:rPr>
        <w:t>7․ Գնահատման չափանիշներ</w:t>
      </w:r>
    </w:p>
    <w:p w:rsidR="00694749" w:rsidRDefault="00694749" w:rsidP="00694749">
      <w:pPr>
        <w:pStyle w:val="NormalWeb"/>
        <w:rPr>
          <w:lang w:val="hy-AM"/>
        </w:rPr>
      </w:pPr>
      <w:r w:rsidRPr="00694749">
        <w:rPr>
          <w:lang w:val="hy-AM"/>
        </w:rPr>
        <w:t>Առաջարկները կգնահատվեն հետևյալ չափանիշների հիման վրա՝</w:t>
      </w:r>
      <w:r w:rsidRPr="00694749">
        <w:rPr>
          <w:lang w:val="hy-AM"/>
        </w:rPr>
        <w:br/>
        <w:t xml:space="preserve">• Ռազմավարական համապատասխանություն և կրեատիվ տեսլական </w:t>
      </w:r>
      <w:r>
        <w:rPr>
          <w:lang w:val="hy-AM"/>
        </w:rPr>
        <w:t>-</w:t>
      </w:r>
      <w:r w:rsidRPr="00694749">
        <w:rPr>
          <w:lang w:val="hy-AM"/>
        </w:rPr>
        <w:t xml:space="preserve"> 30%</w:t>
      </w:r>
      <w:r w:rsidRPr="00694749">
        <w:rPr>
          <w:lang w:val="hy-AM"/>
        </w:rPr>
        <w:br/>
        <w:t xml:space="preserve">• </w:t>
      </w:r>
      <w:r>
        <w:rPr>
          <w:lang w:val="hy-AM"/>
        </w:rPr>
        <w:t>Գնի և արժեքի հարաբերակցություն -</w:t>
      </w:r>
      <w:r w:rsidRPr="00694749">
        <w:rPr>
          <w:lang w:val="hy-AM"/>
        </w:rPr>
        <w:t xml:space="preserve"> 20%</w:t>
      </w:r>
      <w:r>
        <w:rPr>
          <w:lang w:val="hy-AM"/>
        </w:rPr>
        <w:br/>
        <w:t xml:space="preserve">• </w:t>
      </w:r>
      <w:r w:rsidR="00D925EA">
        <w:rPr>
          <w:lang w:val="hy-AM"/>
        </w:rPr>
        <w:t>Ժ</w:t>
      </w:r>
      <w:r>
        <w:rPr>
          <w:lang w:val="hy-AM"/>
        </w:rPr>
        <w:t>ամկետներ -</w:t>
      </w:r>
      <w:r w:rsidRPr="00694749">
        <w:rPr>
          <w:lang w:val="hy-AM"/>
        </w:rPr>
        <w:t xml:space="preserve"> 20%</w:t>
      </w:r>
      <w:r w:rsidRPr="00694749">
        <w:rPr>
          <w:lang w:val="hy-AM"/>
        </w:rPr>
        <w:br/>
        <w:t>• Փոր</w:t>
      </w:r>
      <w:r>
        <w:rPr>
          <w:lang w:val="hy-AM"/>
        </w:rPr>
        <w:t>ձ հեռահաղորդակցության ոլորտում -</w:t>
      </w:r>
      <w:r w:rsidRPr="00694749">
        <w:rPr>
          <w:lang w:val="hy-AM"/>
        </w:rPr>
        <w:t xml:space="preserve"> 20%</w:t>
      </w:r>
      <w:r w:rsidRPr="00694749">
        <w:rPr>
          <w:lang w:val="hy-AM"/>
        </w:rPr>
        <w:br/>
        <w:t>• Թիմ</w:t>
      </w:r>
      <w:r>
        <w:rPr>
          <w:lang w:val="hy-AM"/>
        </w:rPr>
        <w:t xml:space="preserve">ի </w:t>
      </w:r>
      <w:r w:rsidR="00D925EA">
        <w:rPr>
          <w:lang w:val="hy-AM"/>
        </w:rPr>
        <w:t>մասնագիտական</w:t>
      </w:r>
      <w:r>
        <w:rPr>
          <w:lang w:val="hy-AM"/>
        </w:rPr>
        <w:t xml:space="preserve"> կարողություններ -</w:t>
      </w:r>
      <w:r w:rsidRPr="00694749">
        <w:rPr>
          <w:lang w:val="hy-AM"/>
        </w:rPr>
        <w:t xml:space="preserve"> 10%</w:t>
      </w:r>
    </w:p>
    <w:p w:rsidR="005D0884" w:rsidRDefault="005D0884" w:rsidP="005D0884">
      <w:pPr>
        <w:pStyle w:val="Heading2"/>
        <w:rPr>
          <w:lang w:val="hy-AM"/>
        </w:rPr>
      </w:pPr>
      <w:r>
        <w:t xml:space="preserve">8․ </w:t>
      </w:r>
      <w:proofErr w:type="spellStart"/>
      <w:r>
        <w:t>Նախագծի</w:t>
      </w:r>
      <w:proofErr w:type="spellEnd"/>
      <w:r>
        <w:t xml:space="preserve"> </w:t>
      </w:r>
      <w:proofErr w:type="spellStart"/>
      <w:r>
        <w:t>ժամանակացույց</w:t>
      </w:r>
      <w:proofErr w:type="spellEnd"/>
      <w:r>
        <w:t xml:space="preserve"> (</w:t>
      </w:r>
      <w:proofErr w:type="spellStart"/>
      <w:r>
        <w:t>նախնական</w:t>
      </w:r>
      <w:proofErr w:type="spellEnd"/>
      <w: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3"/>
        <w:gridCol w:w="4587"/>
      </w:tblGrid>
      <w:tr w:rsidR="005D0884" w:rsidRPr="005D0884" w:rsidTr="007F0323">
        <w:trPr>
          <w:tblHeader/>
          <w:tblCellSpacing w:w="15" w:type="dxa"/>
        </w:trPr>
        <w:tc>
          <w:tcPr>
            <w:tcW w:w="4818" w:type="dxa"/>
            <w:vAlign w:val="center"/>
            <w:hideMark/>
          </w:tcPr>
          <w:p w:rsidR="005D0884" w:rsidRPr="005D0884" w:rsidRDefault="005D0884" w:rsidP="005D0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y-AM"/>
              </w:rPr>
              <w:t>Գործողություններ</w:t>
            </w:r>
          </w:p>
        </w:tc>
        <w:tc>
          <w:tcPr>
            <w:tcW w:w="4542" w:type="dxa"/>
            <w:vAlign w:val="center"/>
            <w:hideMark/>
          </w:tcPr>
          <w:p w:rsidR="005D0884" w:rsidRPr="005D0884" w:rsidRDefault="005D0884" w:rsidP="005D0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D0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Ամսաթիվ</w:t>
            </w:r>
            <w:proofErr w:type="spellEnd"/>
          </w:p>
        </w:tc>
      </w:tr>
      <w:tr w:rsidR="005D0884" w:rsidRPr="005D0884" w:rsidTr="007F0323">
        <w:trPr>
          <w:tblCellSpacing w:w="15" w:type="dxa"/>
        </w:trPr>
        <w:tc>
          <w:tcPr>
            <w:tcW w:w="4818" w:type="dxa"/>
            <w:vAlign w:val="center"/>
            <w:hideMark/>
          </w:tcPr>
          <w:p w:rsidR="005D0884" w:rsidRPr="005D0884" w:rsidRDefault="005D0884" w:rsidP="005D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RFQ-ի </w:t>
            </w:r>
            <w:proofErr w:type="spellStart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հրապարակում</w:t>
            </w:r>
            <w:proofErr w:type="spellEnd"/>
          </w:p>
        </w:tc>
        <w:tc>
          <w:tcPr>
            <w:tcW w:w="4542" w:type="dxa"/>
            <w:vAlign w:val="center"/>
            <w:hideMark/>
          </w:tcPr>
          <w:p w:rsidR="005D0884" w:rsidRPr="005D0884" w:rsidRDefault="007F0323" w:rsidP="005D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bookmarkStart w:id="0" w:name="_GoBack"/>
            <w:bookmarkEnd w:id="0"/>
            <w:r w:rsidR="005D0884" w:rsidRPr="007F0323">
              <w:rPr>
                <w:rFonts w:ascii="Times New Roman" w:eastAsia="Times New Roman" w:hAnsi="Times New Roman" w:cs="Times New Roman"/>
                <w:sz w:val="24"/>
                <w:szCs w:val="24"/>
              </w:rPr>
              <w:t>․08․2025</w:t>
            </w:r>
          </w:p>
        </w:tc>
      </w:tr>
      <w:tr w:rsidR="005D0884" w:rsidRPr="005D0884" w:rsidTr="007F0323">
        <w:trPr>
          <w:tblCellSpacing w:w="15" w:type="dxa"/>
        </w:trPr>
        <w:tc>
          <w:tcPr>
            <w:tcW w:w="4818" w:type="dxa"/>
            <w:vAlign w:val="center"/>
            <w:hideMark/>
          </w:tcPr>
          <w:p w:rsidR="005D0884" w:rsidRPr="005D0884" w:rsidRDefault="005D0884" w:rsidP="005D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Առաջարկների</w:t>
            </w:r>
            <w:proofErr w:type="spellEnd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ներկայացման</w:t>
            </w:r>
            <w:proofErr w:type="spellEnd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վերջնաժամկետ</w:t>
            </w:r>
            <w:proofErr w:type="spellEnd"/>
          </w:p>
        </w:tc>
        <w:tc>
          <w:tcPr>
            <w:tcW w:w="4542" w:type="dxa"/>
            <w:vAlign w:val="center"/>
            <w:hideMark/>
          </w:tcPr>
          <w:p w:rsidR="005D0884" w:rsidRPr="005D0884" w:rsidRDefault="007F0323" w:rsidP="005D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5D0884"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․09․2025</w:t>
            </w:r>
          </w:p>
        </w:tc>
      </w:tr>
      <w:tr w:rsidR="005D0884" w:rsidRPr="005D0884" w:rsidTr="007F0323">
        <w:trPr>
          <w:tblCellSpacing w:w="15" w:type="dxa"/>
        </w:trPr>
        <w:tc>
          <w:tcPr>
            <w:tcW w:w="4818" w:type="dxa"/>
            <w:vAlign w:val="center"/>
            <w:hideMark/>
          </w:tcPr>
          <w:p w:rsidR="005D0884" w:rsidRPr="005D0884" w:rsidRDefault="005D0884" w:rsidP="0062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Գործակալությունների</w:t>
            </w:r>
            <w:proofErr w:type="spellEnd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2682E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 xml:space="preserve">նախնական ընտրություն </w:t>
            </w:r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և </w:t>
            </w:r>
            <w:proofErr w:type="spellStart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հարցազրույցներ</w:t>
            </w:r>
            <w:proofErr w:type="spellEnd"/>
          </w:p>
        </w:tc>
        <w:tc>
          <w:tcPr>
            <w:tcW w:w="4542" w:type="dxa"/>
            <w:vAlign w:val="center"/>
            <w:hideMark/>
          </w:tcPr>
          <w:p w:rsidR="005D0884" w:rsidRPr="005D0884" w:rsidRDefault="005D0884" w:rsidP="005D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20․09․2025</w:t>
            </w:r>
          </w:p>
        </w:tc>
      </w:tr>
      <w:tr w:rsidR="005D0884" w:rsidRPr="005D0884" w:rsidTr="007F0323">
        <w:trPr>
          <w:tblCellSpacing w:w="15" w:type="dxa"/>
        </w:trPr>
        <w:tc>
          <w:tcPr>
            <w:tcW w:w="4818" w:type="dxa"/>
            <w:vAlign w:val="center"/>
            <w:hideMark/>
          </w:tcPr>
          <w:p w:rsidR="005D0884" w:rsidRPr="005D0884" w:rsidRDefault="0062682E" w:rsidP="0062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Հաղթող գործակալության ը</w:t>
            </w:r>
            <w:proofErr w:type="spellStart"/>
            <w:r w:rsidR="005D0884"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նտրություն</w:t>
            </w:r>
            <w:proofErr w:type="spellEnd"/>
            <w:r w:rsidR="005D0884"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և </w:t>
            </w:r>
            <w:proofErr w:type="spellStart"/>
            <w:r w:rsidR="005D0884"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բրիֆինգ</w:t>
            </w:r>
            <w:proofErr w:type="spellEnd"/>
          </w:p>
        </w:tc>
        <w:tc>
          <w:tcPr>
            <w:tcW w:w="4542" w:type="dxa"/>
            <w:vAlign w:val="center"/>
            <w:hideMark/>
          </w:tcPr>
          <w:p w:rsidR="005D0884" w:rsidRPr="005D0884" w:rsidRDefault="005D0884" w:rsidP="005D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01․10․2025</w:t>
            </w:r>
          </w:p>
        </w:tc>
      </w:tr>
      <w:tr w:rsidR="005D0884" w:rsidRPr="005D0884" w:rsidTr="007F0323">
        <w:trPr>
          <w:tblCellSpacing w:w="15" w:type="dxa"/>
        </w:trPr>
        <w:tc>
          <w:tcPr>
            <w:tcW w:w="4818" w:type="dxa"/>
            <w:vAlign w:val="center"/>
            <w:hideMark/>
          </w:tcPr>
          <w:p w:rsidR="005D0884" w:rsidRPr="005D0884" w:rsidRDefault="005D0884" w:rsidP="005D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Նախագծի</w:t>
            </w:r>
            <w:proofErr w:type="spellEnd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մեկնարկ</w:t>
            </w:r>
            <w:proofErr w:type="spellEnd"/>
          </w:p>
        </w:tc>
        <w:tc>
          <w:tcPr>
            <w:tcW w:w="4542" w:type="dxa"/>
            <w:vAlign w:val="center"/>
            <w:hideMark/>
          </w:tcPr>
          <w:p w:rsidR="005D0884" w:rsidRPr="005D0884" w:rsidRDefault="005D0884" w:rsidP="005D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15․10․2025</w:t>
            </w:r>
          </w:p>
        </w:tc>
      </w:tr>
      <w:tr w:rsidR="005D0884" w:rsidRPr="005D0884" w:rsidTr="007F0323">
        <w:trPr>
          <w:tblCellSpacing w:w="15" w:type="dxa"/>
        </w:trPr>
        <w:tc>
          <w:tcPr>
            <w:tcW w:w="4818" w:type="dxa"/>
            <w:vAlign w:val="center"/>
            <w:hideMark/>
          </w:tcPr>
          <w:p w:rsidR="005D0884" w:rsidRPr="005D0884" w:rsidRDefault="005D0884" w:rsidP="005D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Վերջնական</w:t>
            </w:r>
            <w:proofErr w:type="spellEnd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բրենդի</w:t>
            </w:r>
            <w:proofErr w:type="spellEnd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գործարկում</w:t>
            </w:r>
            <w:proofErr w:type="spellEnd"/>
          </w:p>
        </w:tc>
        <w:tc>
          <w:tcPr>
            <w:tcW w:w="4542" w:type="dxa"/>
            <w:vAlign w:val="center"/>
            <w:hideMark/>
          </w:tcPr>
          <w:p w:rsidR="005D0884" w:rsidRPr="005D0884" w:rsidRDefault="005D0884" w:rsidP="005D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Սահմանվելու</w:t>
            </w:r>
            <w:proofErr w:type="spellEnd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է </w:t>
            </w:r>
            <w:proofErr w:type="spellStart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ընտրված</w:t>
            </w:r>
            <w:proofErr w:type="spellEnd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գործակալության</w:t>
            </w:r>
            <w:proofErr w:type="spellEnd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հետ</w:t>
            </w:r>
            <w:proofErr w:type="spellEnd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884">
              <w:rPr>
                <w:rFonts w:ascii="Times New Roman" w:eastAsia="Times New Roman" w:hAnsi="Times New Roman" w:cs="Times New Roman"/>
                <w:sz w:val="24"/>
                <w:szCs w:val="24"/>
              </w:rPr>
              <w:t>համաձայնեցմամբ</w:t>
            </w:r>
            <w:proofErr w:type="spellEnd"/>
          </w:p>
        </w:tc>
      </w:tr>
    </w:tbl>
    <w:p w:rsidR="00D925EA" w:rsidRDefault="00D925EA" w:rsidP="00694749">
      <w:pPr>
        <w:pStyle w:val="NormalWeb"/>
        <w:rPr>
          <w:lang w:val="hy-AM"/>
        </w:rPr>
      </w:pPr>
    </w:p>
    <w:p w:rsidR="005D0884" w:rsidRPr="007F0323" w:rsidRDefault="005D0884" w:rsidP="005D0884">
      <w:pPr>
        <w:pStyle w:val="Heading2"/>
        <w:rPr>
          <w:lang w:val="hy-AM"/>
        </w:rPr>
      </w:pPr>
      <w:r w:rsidRPr="005D0884">
        <w:rPr>
          <w:lang w:val="hy-AM"/>
        </w:rPr>
        <w:t xml:space="preserve">9․ </w:t>
      </w:r>
      <w:r w:rsidR="0062682E">
        <w:rPr>
          <w:lang w:val="hy-AM"/>
        </w:rPr>
        <w:t>Մասնակցության ուղեցույց</w:t>
      </w:r>
    </w:p>
    <w:p w:rsidR="005D0884" w:rsidRPr="005D0884" w:rsidRDefault="005D0884" w:rsidP="005D0884">
      <w:pPr>
        <w:pStyle w:val="NormalWeb"/>
        <w:rPr>
          <w:lang w:val="hy-AM"/>
        </w:rPr>
      </w:pPr>
      <w:r w:rsidRPr="005D0884">
        <w:rPr>
          <w:lang w:val="hy-AM"/>
        </w:rPr>
        <w:t xml:space="preserve">Բոլոր առաջարկները պետք է ներկայացվեն PDF ձևաչափով հետևյալ էլ․ հասցեին՝ </w:t>
      </w:r>
      <w:r w:rsidRPr="005D0884">
        <w:rPr>
          <w:rStyle w:val="Strong"/>
          <w:lang w:val="hy-AM"/>
        </w:rPr>
        <w:t>[Email address]</w:t>
      </w:r>
      <w:r w:rsidRPr="005D0884">
        <w:rPr>
          <w:lang w:val="hy-AM"/>
        </w:rPr>
        <w:t>, վերնագրի մեջ նշելով՝</w:t>
      </w:r>
      <w:r w:rsidRPr="005D0884">
        <w:rPr>
          <w:lang w:val="hy-AM"/>
        </w:rPr>
        <w:br/>
      </w:r>
      <w:r w:rsidRPr="005D0884">
        <w:rPr>
          <w:rStyle w:val="Strong"/>
          <w:lang w:val="hy-AM"/>
        </w:rPr>
        <w:t>«RFQ – Rebranding Proposal – [Գործակալության անվանումը]»</w:t>
      </w:r>
    </w:p>
    <w:p w:rsidR="005D0884" w:rsidRPr="005D0884" w:rsidRDefault="005D0884" w:rsidP="005D0884">
      <w:pPr>
        <w:pStyle w:val="NormalWeb"/>
        <w:rPr>
          <w:lang w:val="hy-AM"/>
        </w:rPr>
      </w:pPr>
      <w:r w:rsidRPr="005D0884">
        <w:rPr>
          <w:rStyle w:val="Strong"/>
          <w:lang w:val="hy-AM"/>
        </w:rPr>
        <w:t>Ներկայացման վերջնաժամկետ․</w:t>
      </w:r>
      <w:r w:rsidRPr="005D0884">
        <w:rPr>
          <w:lang w:val="hy-AM"/>
        </w:rPr>
        <w:t xml:space="preserve"> [Նշել ամսաթիվ և ժամ՝ GMT+4 ժամանակով]</w:t>
      </w:r>
    </w:p>
    <w:p w:rsidR="005D0884" w:rsidRPr="005D0884" w:rsidRDefault="005D0884" w:rsidP="005D0884">
      <w:pPr>
        <w:pStyle w:val="NormalWeb"/>
        <w:rPr>
          <w:lang w:val="hy-AM"/>
        </w:rPr>
      </w:pPr>
      <w:r w:rsidRPr="005D0884">
        <w:rPr>
          <w:lang w:val="hy-AM"/>
        </w:rPr>
        <w:t>Հարցերի դեպքում խնդրում ենք դիմել՝</w:t>
      </w:r>
      <w:r w:rsidRPr="005D0884">
        <w:rPr>
          <w:lang w:val="hy-AM"/>
        </w:rPr>
        <w:br/>
        <w:t>[Անուն, Ազգանուն]</w:t>
      </w:r>
      <w:r w:rsidRPr="005D0884">
        <w:rPr>
          <w:lang w:val="hy-AM"/>
        </w:rPr>
        <w:br/>
        <w:t>Պաշտոն</w:t>
      </w:r>
      <w:r w:rsidRPr="005D0884">
        <w:rPr>
          <w:lang w:val="hy-AM"/>
        </w:rPr>
        <w:br/>
        <w:t>[Հեռախոսահամար] | [Էլ․ հասցե]</w:t>
      </w:r>
    </w:p>
    <w:p w:rsidR="005D0884" w:rsidRPr="005D0884" w:rsidRDefault="005D0884" w:rsidP="00694749">
      <w:pPr>
        <w:pStyle w:val="NormalWeb"/>
        <w:rPr>
          <w:lang w:val="hy-AM"/>
        </w:rPr>
      </w:pPr>
    </w:p>
    <w:p w:rsidR="00D925EA" w:rsidRPr="00694749" w:rsidRDefault="00D925EA" w:rsidP="00694749">
      <w:pPr>
        <w:pStyle w:val="NormalWeb"/>
        <w:rPr>
          <w:lang w:val="hy-AM"/>
        </w:rPr>
      </w:pPr>
    </w:p>
    <w:p w:rsidR="004568B9" w:rsidRPr="00694749" w:rsidRDefault="007F0323">
      <w:pPr>
        <w:rPr>
          <w:lang w:val="hy-AM"/>
        </w:rPr>
      </w:pPr>
    </w:p>
    <w:sectPr w:rsidR="004568B9" w:rsidRPr="00694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510"/>
    <w:rsid w:val="00073BD7"/>
    <w:rsid w:val="000A2901"/>
    <w:rsid w:val="000F4EE5"/>
    <w:rsid w:val="00344AC0"/>
    <w:rsid w:val="0052567F"/>
    <w:rsid w:val="00546992"/>
    <w:rsid w:val="005D0884"/>
    <w:rsid w:val="0062682E"/>
    <w:rsid w:val="0063470A"/>
    <w:rsid w:val="0063695F"/>
    <w:rsid w:val="00694749"/>
    <w:rsid w:val="007F0323"/>
    <w:rsid w:val="008E2479"/>
    <w:rsid w:val="00910461"/>
    <w:rsid w:val="00962510"/>
    <w:rsid w:val="00971B4B"/>
    <w:rsid w:val="00A956E3"/>
    <w:rsid w:val="00B96108"/>
    <w:rsid w:val="00D9259B"/>
    <w:rsid w:val="00D925EA"/>
    <w:rsid w:val="00DC46A7"/>
    <w:rsid w:val="00ED4264"/>
    <w:rsid w:val="00F3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4A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B961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9610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B96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9610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344A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4A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B961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9610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B96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9610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344A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 Ar. Petrosyan</dc:creator>
  <cp:lastModifiedBy>Luiza Hakobyan</cp:lastModifiedBy>
  <cp:revision>4</cp:revision>
  <dcterms:created xsi:type="dcterms:W3CDTF">2025-08-04T05:41:00Z</dcterms:created>
  <dcterms:modified xsi:type="dcterms:W3CDTF">2025-08-26T12:26:00Z</dcterms:modified>
</cp:coreProperties>
</file>